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F7B31" w14:textId="4DB19E7E" w:rsidR="002227AF" w:rsidRPr="00B75474" w:rsidRDefault="002227AF" w:rsidP="003E6E30">
      <w:pPr>
        <w:spacing w:after="0"/>
        <w:rPr>
          <w:rFonts w:cstheme="majorHAnsi"/>
          <w:b/>
          <w:bCs/>
          <w:caps/>
          <w:spacing w:val="5"/>
          <w:sz w:val="44"/>
        </w:rPr>
      </w:pPr>
      <w:bookmarkStart w:id="0" w:name="_Hlk21707073"/>
      <w:r w:rsidRPr="00B75474">
        <w:rPr>
          <w:rFonts w:cstheme="majorHAnsi"/>
          <w:b/>
          <w:bCs/>
          <w:caps/>
          <w:spacing w:val="5"/>
          <w:sz w:val="44"/>
        </w:rPr>
        <w:t>Toda España, Portugal y Marruecos</w:t>
      </w:r>
    </w:p>
    <w:bookmarkEnd w:id="0"/>
    <w:p w14:paraId="61619E19" w14:textId="1ADC510E" w:rsidR="00F110B2" w:rsidRPr="00B75474" w:rsidRDefault="00F063D9" w:rsidP="003E6E30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B75474">
        <w:rPr>
          <w:rFonts w:ascii="Calibri" w:eastAsia="Calibri" w:hAnsi="Calibri" w:cs="Calibri"/>
          <w:b/>
          <w:sz w:val="24"/>
          <w:szCs w:val="24"/>
        </w:rPr>
        <w:t>26</w:t>
      </w:r>
      <w:r w:rsidR="00CC4288" w:rsidRPr="00B75474">
        <w:rPr>
          <w:rFonts w:ascii="Calibri" w:eastAsia="Calibri" w:hAnsi="Calibri" w:cs="Calibri"/>
          <w:b/>
          <w:sz w:val="24"/>
          <w:szCs w:val="24"/>
        </w:rPr>
        <w:t xml:space="preserve"> Días / </w:t>
      </w:r>
      <w:r w:rsidRPr="00B75474">
        <w:rPr>
          <w:rFonts w:ascii="Calibri" w:eastAsia="Calibri" w:hAnsi="Calibri" w:cs="Calibri"/>
          <w:b/>
          <w:sz w:val="24"/>
          <w:szCs w:val="24"/>
        </w:rPr>
        <w:t>24</w:t>
      </w:r>
      <w:r w:rsidR="00CC4288" w:rsidRPr="00B75474">
        <w:rPr>
          <w:rFonts w:ascii="Calibri" w:eastAsia="Calibri" w:hAnsi="Calibri" w:cs="Calibri"/>
          <w:b/>
          <w:sz w:val="24"/>
          <w:szCs w:val="24"/>
        </w:rPr>
        <w:t xml:space="preserve"> Noches</w:t>
      </w:r>
      <w:r w:rsidR="007E057A" w:rsidRPr="00B75474">
        <w:rPr>
          <w:rFonts w:ascii="Calibri" w:eastAsia="Calibri" w:hAnsi="Calibri" w:cs="Calibri"/>
          <w:b/>
          <w:sz w:val="24"/>
          <w:szCs w:val="24"/>
        </w:rPr>
        <w:t xml:space="preserve"> y</w:t>
      </w:r>
      <w:r w:rsidRPr="00B75474">
        <w:rPr>
          <w:rFonts w:ascii="Calibri" w:eastAsia="Calibri" w:hAnsi="Calibri" w:cs="Calibri"/>
          <w:b/>
          <w:sz w:val="24"/>
          <w:szCs w:val="24"/>
        </w:rPr>
        <w:t xml:space="preserve"> 25</w:t>
      </w:r>
      <w:r w:rsidR="007E057A" w:rsidRPr="00B75474">
        <w:rPr>
          <w:rFonts w:ascii="Calibri" w:eastAsia="Calibri" w:hAnsi="Calibri" w:cs="Calibri"/>
          <w:b/>
          <w:sz w:val="24"/>
          <w:szCs w:val="24"/>
        </w:rPr>
        <w:t xml:space="preserve"> Días / </w:t>
      </w:r>
      <w:r w:rsidRPr="00B75474">
        <w:rPr>
          <w:rFonts w:ascii="Calibri" w:eastAsia="Calibri" w:hAnsi="Calibri" w:cs="Calibri"/>
          <w:b/>
          <w:sz w:val="24"/>
          <w:szCs w:val="24"/>
        </w:rPr>
        <w:t>23</w:t>
      </w:r>
      <w:r w:rsidR="007E057A" w:rsidRPr="00B75474">
        <w:rPr>
          <w:rFonts w:ascii="Calibri" w:eastAsia="Calibri" w:hAnsi="Calibri" w:cs="Calibri"/>
          <w:b/>
          <w:sz w:val="24"/>
          <w:szCs w:val="24"/>
        </w:rPr>
        <w:t xml:space="preserve"> Noches</w:t>
      </w:r>
    </w:p>
    <w:p w14:paraId="08E37F0C" w14:textId="77777777" w:rsidR="00CC4288" w:rsidRPr="00B75474" w:rsidRDefault="00CC4288" w:rsidP="003E6E30">
      <w:pPr>
        <w:spacing w:after="0"/>
      </w:pPr>
    </w:p>
    <w:p w14:paraId="3F46FD07" w14:textId="3C01C7AE" w:rsidR="002227AF" w:rsidRPr="00B75474" w:rsidRDefault="00F110B2" w:rsidP="003E6E30">
      <w:pPr>
        <w:adjustRightInd w:val="0"/>
        <w:spacing w:after="0" w:line="288" w:lineRule="auto"/>
        <w:textAlignment w:val="center"/>
        <w:rPr>
          <w:rFonts w:eastAsiaTheme="minorEastAsia" w:cstheme="majorHAnsi"/>
          <w:caps/>
          <w:spacing w:val="2"/>
          <w:sz w:val="24"/>
          <w:szCs w:val="24"/>
          <w:lang w:val="pt-BR"/>
        </w:rPr>
      </w:pPr>
      <w:r w:rsidRPr="00B75474">
        <w:rPr>
          <w:rFonts w:eastAsiaTheme="minorEastAsia" w:cstheme="majorHAnsi"/>
          <w:b/>
          <w:bCs/>
          <w:caps/>
          <w:spacing w:val="2"/>
          <w:sz w:val="24"/>
          <w:szCs w:val="24"/>
          <w:lang w:val="pt-BR"/>
        </w:rPr>
        <w:t>Visitando:</w:t>
      </w:r>
      <w:r w:rsidRPr="00B75474">
        <w:rPr>
          <w:rFonts w:eastAsiaTheme="minorEastAsia" w:cstheme="majorHAnsi"/>
          <w:caps/>
          <w:spacing w:val="2"/>
          <w:sz w:val="24"/>
          <w:szCs w:val="24"/>
          <w:lang w:val="pt-BR"/>
        </w:rPr>
        <w:t xml:space="preserve"> </w:t>
      </w:r>
      <w:r w:rsidR="007E057A" w:rsidRPr="00B75474">
        <w:rPr>
          <w:rFonts w:eastAsiaTheme="minorEastAsia" w:cstheme="majorHAnsi"/>
          <w:caps/>
          <w:spacing w:val="2"/>
          <w:sz w:val="24"/>
          <w:szCs w:val="24"/>
          <w:lang w:val="pt-BR"/>
        </w:rPr>
        <w:t xml:space="preserve">barcelona o </w:t>
      </w:r>
      <w:r w:rsidR="00040598" w:rsidRPr="00B75474">
        <w:rPr>
          <w:rFonts w:eastAsiaTheme="minorEastAsia" w:cstheme="majorHAnsi"/>
          <w:caps/>
          <w:spacing w:val="2"/>
          <w:sz w:val="24"/>
          <w:szCs w:val="24"/>
          <w:lang w:val="pt-BR"/>
        </w:rPr>
        <w:t>MADRID</w:t>
      </w:r>
      <w:r w:rsidRPr="00B75474">
        <w:rPr>
          <w:rFonts w:eastAsiaTheme="minorEastAsia" w:cstheme="majorHAnsi"/>
          <w:caps/>
          <w:spacing w:val="2"/>
          <w:sz w:val="24"/>
          <w:szCs w:val="24"/>
          <w:lang w:val="pt-BR"/>
        </w:rPr>
        <w:t xml:space="preserve"> / ZARAGOZA / San SEBASTIAN / BILBAO / SANTANDER / SANTILLANA / COVADONGA / OVIEDO / A CORUÑA / S. DE COMPOSTELA </w:t>
      </w:r>
      <w:r w:rsidR="002227AF" w:rsidRPr="00B75474">
        <w:rPr>
          <w:rFonts w:eastAsiaTheme="minorEastAsia" w:cstheme="majorHAnsi"/>
          <w:caps/>
          <w:spacing w:val="2"/>
          <w:sz w:val="24"/>
          <w:szCs w:val="24"/>
          <w:lang w:val="pt-BR"/>
        </w:rPr>
        <w:t>/ V</w:t>
      </w:r>
      <w:r w:rsidR="00F063D9" w:rsidRPr="00B75474">
        <w:rPr>
          <w:rFonts w:eastAsiaTheme="minorEastAsia" w:cstheme="majorHAnsi"/>
          <w:caps/>
          <w:spacing w:val="2"/>
          <w:sz w:val="24"/>
          <w:szCs w:val="24"/>
          <w:lang w:val="pt-BR"/>
        </w:rPr>
        <w:t>iana do castelo</w:t>
      </w:r>
      <w:r w:rsidR="002227AF" w:rsidRPr="00B75474">
        <w:rPr>
          <w:rFonts w:eastAsiaTheme="minorEastAsia" w:cstheme="majorHAnsi"/>
          <w:caps/>
          <w:spacing w:val="2"/>
          <w:sz w:val="24"/>
          <w:szCs w:val="24"/>
          <w:lang w:val="pt-BR"/>
        </w:rPr>
        <w:t xml:space="preserve"> / OPORTO / AVEIRO / COIMBRA / OBIDOS / LISBOA / SANTAREM</w:t>
      </w:r>
      <w:r w:rsidR="002227AF" w:rsidRPr="00B75474">
        <w:rPr>
          <w:rFonts w:eastAsiaTheme="minorEastAsia" w:cstheme="majorHAnsi"/>
          <w:b/>
          <w:sz w:val="24"/>
          <w:szCs w:val="24"/>
          <w:lang w:val="pt-BR"/>
        </w:rPr>
        <w:t xml:space="preserve"> /</w:t>
      </w:r>
      <w:r w:rsidR="002227AF" w:rsidRPr="00B75474">
        <w:rPr>
          <w:rFonts w:eastAsiaTheme="minorEastAsia" w:cstheme="majorHAnsi"/>
          <w:caps/>
          <w:spacing w:val="2"/>
          <w:sz w:val="24"/>
          <w:szCs w:val="24"/>
          <w:lang w:val="pt-BR"/>
        </w:rPr>
        <w:t xml:space="preserve"> FATIMA / CACERES / SEVILLA / RONDA / </w:t>
      </w:r>
      <w:r w:rsidR="007E057A" w:rsidRPr="00B75474">
        <w:rPr>
          <w:rFonts w:eastAsiaTheme="minorEastAsia" w:cstheme="majorHAnsi"/>
          <w:caps/>
          <w:spacing w:val="2"/>
          <w:sz w:val="24"/>
          <w:szCs w:val="24"/>
          <w:lang w:val="pt-BR"/>
        </w:rPr>
        <w:t xml:space="preserve">COSTA DEL SOL / TARIFA / TÁNGER / FEZ / MEKNES / MARRAKECH / CASABLANCA / RABAT / TANGER / COSTA DEL SOL </w:t>
      </w:r>
      <w:r w:rsidR="002227AF" w:rsidRPr="00B75474">
        <w:rPr>
          <w:rFonts w:eastAsiaTheme="minorEastAsia" w:cstheme="majorHAnsi"/>
          <w:caps/>
          <w:spacing w:val="2"/>
          <w:sz w:val="24"/>
          <w:szCs w:val="24"/>
          <w:lang w:val="pt-BR"/>
        </w:rPr>
        <w:t>/ GRANADA / TOLEDO / MADRID</w:t>
      </w:r>
    </w:p>
    <w:p w14:paraId="19FF7295" w14:textId="6FE5003C" w:rsidR="00067E58" w:rsidRPr="00B75474" w:rsidRDefault="00067E58" w:rsidP="003E6E30">
      <w:pPr>
        <w:adjustRightInd w:val="0"/>
        <w:spacing w:after="0" w:line="288" w:lineRule="auto"/>
        <w:textAlignment w:val="center"/>
        <w:rPr>
          <w:rStyle w:val="Titulocircuito"/>
          <w:rFonts w:asciiTheme="minorHAnsi" w:hAnsiTheme="minorHAnsi" w:cstheme="majorHAnsi"/>
          <w:b/>
          <w:color w:val="auto"/>
          <w:lang w:val="pt-BR"/>
        </w:rPr>
      </w:pPr>
    </w:p>
    <w:p w14:paraId="43C4F61C" w14:textId="77777777" w:rsidR="007E057A" w:rsidRPr="00B75474" w:rsidRDefault="007E057A" w:rsidP="007E057A">
      <w:pPr>
        <w:pStyle w:val="Ningnestilodeprrafo"/>
        <w:rPr>
          <w:rStyle w:val="Titulocircuito"/>
          <w:rFonts w:asciiTheme="minorHAnsi" w:hAnsiTheme="minorHAnsi" w:cstheme="majorHAnsi"/>
          <w:b/>
          <w:color w:val="auto"/>
          <w:lang w:val="es-ES"/>
        </w:rPr>
      </w:pPr>
      <w:bookmarkStart w:id="1" w:name="_Hlk22814834"/>
      <w:bookmarkStart w:id="2" w:name="_Hlk22814849"/>
      <w:r w:rsidRPr="00B75474">
        <w:rPr>
          <w:rStyle w:val="Titulocircuito"/>
          <w:rFonts w:asciiTheme="minorHAnsi" w:hAnsiTheme="minorHAnsi" w:cstheme="majorHAnsi"/>
          <w:b/>
          <w:color w:val="auto"/>
          <w:lang w:val="es-ES"/>
        </w:rPr>
        <w:t xml:space="preserve">SALIDAS 2020 </w:t>
      </w:r>
    </w:p>
    <w:tbl>
      <w:tblPr>
        <w:tblW w:w="7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1058"/>
        <w:gridCol w:w="1058"/>
        <w:gridCol w:w="1058"/>
        <w:gridCol w:w="150"/>
        <w:gridCol w:w="150"/>
      </w:tblGrid>
      <w:tr w:rsidR="00B75474" w:rsidRPr="00B75474" w14:paraId="02A3EB8D" w14:textId="77777777" w:rsidTr="00D853A4">
        <w:trPr>
          <w:trHeight w:val="315"/>
        </w:trPr>
        <w:tc>
          <w:tcPr>
            <w:tcW w:w="7921" w:type="dxa"/>
            <w:gridSpan w:val="6"/>
            <w:noWrap/>
            <w:vAlign w:val="center"/>
            <w:hideMark/>
          </w:tcPr>
          <w:p w14:paraId="30D5517D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ES"/>
              </w:rPr>
            </w:pPr>
            <w:bookmarkStart w:id="3" w:name="_Hlk25751906"/>
            <w:bookmarkStart w:id="4" w:name="_Hlk25751945"/>
            <w:bookmarkEnd w:id="1"/>
            <w:r w:rsidRPr="00B75474">
              <w:rPr>
                <w:rFonts w:ascii="Calibri" w:eastAsia="Times New Roman" w:hAnsi="Calibri" w:cs="Calibri"/>
                <w:b/>
                <w:bCs/>
                <w:lang w:eastAsia="es-ES"/>
              </w:rPr>
              <w:t>Salidas de América a Barcelona (Sábado)</w:t>
            </w:r>
          </w:p>
        </w:tc>
      </w:tr>
      <w:tr w:rsidR="00B75474" w:rsidRPr="00B75474" w14:paraId="17B12121" w14:textId="77777777" w:rsidTr="00D853A4">
        <w:trPr>
          <w:trHeight w:val="315"/>
        </w:trPr>
        <w:tc>
          <w:tcPr>
            <w:tcW w:w="4447" w:type="dxa"/>
            <w:noWrap/>
            <w:vAlign w:val="center"/>
            <w:hideMark/>
          </w:tcPr>
          <w:p w14:paraId="65902A1B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b/>
                <w:bCs/>
                <w:lang w:eastAsia="es-ES"/>
              </w:rPr>
              <w:t>2020</w:t>
            </w:r>
          </w:p>
        </w:tc>
        <w:tc>
          <w:tcPr>
            <w:tcW w:w="1058" w:type="dxa"/>
            <w:noWrap/>
            <w:vAlign w:val="bottom"/>
            <w:hideMark/>
          </w:tcPr>
          <w:p w14:paraId="66AC3C41" w14:textId="77777777" w:rsidR="00666BB4" w:rsidRPr="00B75474" w:rsidRDefault="00666BB4" w:rsidP="00D853A4">
            <w:pPr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14:paraId="78907069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14:paraId="58357470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noWrap/>
            <w:vAlign w:val="bottom"/>
            <w:hideMark/>
          </w:tcPr>
          <w:p w14:paraId="15C0D61D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noWrap/>
            <w:vAlign w:val="bottom"/>
            <w:hideMark/>
          </w:tcPr>
          <w:p w14:paraId="21E2DFD1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1C04A69C" w14:textId="77777777" w:rsidTr="00D853A4">
        <w:trPr>
          <w:trHeight w:val="315"/>
        </w:trPr>
        <w:tc>
          <w:tcPr>
            <w:tcW w:w="4447" w:type="dxa"/>
            <w:noWrap/>
            <w:vAlign w:val="center"/>
            <w:hideMark/>
          </w:tcPr>
          <w:p w14:paraId="0150BE6B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Marzo</w:t>
            </w:r>
          </w:p>
        </w:tc>
        <w:tc>
          <w:tcPr>
            <w:tcW w:w="1058" w:type="dxa"/>
            <w:noWrap/>
            <w:vAlign w:val="center"/>
            <w:hideMark/>
          </w:tcPr>
          <w:p w14:paraId="11A5B0AB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1058" w:type="dxa"/>
            <w:noWrap/>
            <w:vAlign w:val="center"/>
            <w:hideMark/>
          </w:tcPr>
          <w:p w14:paraId="1C774087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25F3470F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00F9DBA3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0C6BBB7F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6E440AF9" w14:textId="77777777" w:rsidTr="00D853A4">
        <w:trPr>
          <w:trHeight w:val="315"/>
        </w:trPr>
        <w:tc>
          <w:tcPr>
            <w:tcW w:w="4447" w:type="dxa"/>
            <w:noWrap/>
            <w:vAlign w:val="center"/>
            <w:hideMark/>
          </w:tcPr>
          <w:p w14:paraId="79785D20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Abril</w:t>
            </w:r>
          </w:p>
        </w:tc>
        <w:tc>
          <w:tcPr>
            <w:tcW w:w="1058" w:type="dxa"/>
            <w:noWrap/>
            <w:vAlign w:val="center"/>
            <w:hideMark/>
          </w:tcPr>
          <w:p w14:paraId="19998625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18</w:t>
            </w:r>
          </w:p>
        </w:tc>
        <w:tc>
          <w:tcPr>
            <w:tcW w:w="1058" w:type="dxa"/>
            <w:noWrap/>
            <w:vAlign w:val="center"/>
            <w:hideMark/>
          </w:tcPr>
          <w:p w14:paraId="31BBF41D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1290B8A1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5507C5E3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263F87A8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24B3D697" w14:textId="77777777" w:rsidTr="00D853A4">
        <w:trPr>
          <w:trHeight w:val="315"/>
        </w:trPr>
        <w:tc>
          <w:tcPr>
            <w:tcW w:w="4447" w:type="dxa"/>
            <w:noWrap/>
            <w:vAlign w:val="center"/>
            <w:hideMark/>
          </w:tcPr>
          <w:p w14:paraId="4365F595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Mayo</w:t>
            </w:r>
          </w:p>
        </w:tc>
        <w:tc>
          <w:tcPr>
            <w:tcW w:w="1058" w:type="dxa"/>
            <w:noWrap/>
            <w:vAlign w:val="center"/>
            <w:hideMark/>
          </w:tcPr>
          <w:p w14:paraId="398B2A2C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1058" w:type="dxa"/>
            <w:noWrap/>
            <w:vAlign w:val="center"/>
            <w:hideMark/>
          </w:tcPr>
          <w:p w14:paraId="2ADDBA0B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1058" w:type="dxa"/>
            <w:noWrap/>
            <w:vAlign w:val="center"/>
            <w:hideMark/>
          </w:tcPr>
          <w:p w14:paraId="17370C98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30</w:t>
            </w:r>
          </w:p>
        </w:tc>
        <w:tc>
          <w:tcPr>
            <w:tcW w:w="150" w:type="dxa"/>
            <w:noWrap/>
            <w:vAlign w:val="center"/>
            <w:hideMark/>
          </w:tcPr>
          <w:p w14:paraId="35EAD978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0DA5978E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0479B776" w14:textId="77777777" w:rsidTr="00D853A4">
        <w:trPr>
          <w:trHeight w:val="315"/>
        </w:trPr>
        <w:tc>
          <w:tcPr>
            <w:tcW w:w="4447" w:type="dxa"/>
            <w:noWrap/>
            <w:vAlign w:val="center"/>
            <w:hideMark/>
          </w:tcPr>
          <w:p w14:paraId="223C1495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Junio</w:t>
            </w:r>
          </w:p>
        </w:tc>
        <w:tc>
          <w:tcPr>
            <w:tcW w:w="1058" w:type="dxa"/>
            <w:noWrap/>
            <w:vAlign w:val="center"/>
            <w:hideMark/>
          </w:tcPr>
          <w:p w14:paraId="75EE54AB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1058" w:type="dxa"/>
            <w:noWrap/>
            <w:vAlign w:val="center"/>
            <w:hideMark/>
          </w:tcPr>
          <w:p w14:paraId="53331B55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27</w:t>
            </w:r>
          </w:p>
        </w:tc>
        <w:tc>
          <w:tcPr>
            <w:tcW w:w="1058" w:type="dxa"/>
            <w:noWrap/>
            <w:vAlign w:val="center"/>
            <w:hideMark/>
          </w:tcPr>
          <w:p w14:paraId="6AAC656A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72BB9608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21779AC8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5D68F434" w14:textId="77777777" w:rsidTr="00D853A4">
        <w:trPr>
          <w:trHeight w:val="315"/>
        </w:trPr>
        <w:tc>
          <w:tcPr>
            <w:tcW w:w="4447" w:type="dxa"/>
            <w:noWrap/>
            <w:vAlign w:val="center"/>
            <w:hideMark/>
          </w:tcPr>
          <w:p w14:paraId="4C7FE450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Julio</w:t>
            </w:r>
          </w:p>
        </w:tc>
        <w:tc>
          <w:tcPr>
            <w:tcW w:w="1058" w:type="dxa"/>
            <w:noWrap/>
            <w:vAlign w:val="center"/>
            <w:hideMark/>
          </w:tcPr>
          <w:p w14:paraId="61669E9D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11*</w:t>
            </w:r>
          </w:p>
        </w:tc>
        <w:tc>
          <w:tcPr>
            <w:tcW w:w="1058" w:type="dxa"/>
            <w:noWrap/>
            <w:vAlign w:val="center"/>
            <w:hideMark/>
          </w:tcPr>
          <w:p w14:paraId="38DFC6CD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18*</w:t>
            </w:r>
          </w:p>
        </w:tc>
        <w:tc>
          <w:tcPr>
            <w:tcW w:w="1058" w:type="dxa"/>
            <w:noWrap/>
            <w:vAlign w:val="center"/>
            <w:hideMark/>
          </w:tcPr>
          <w:p w14:paraId="7BDA712C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25*</w:t>
            </w:r>
          </w:p>
        </w:tc>
        <w:tc>
          <w:tcPr>
            <w:tcW w:w="150" w:type="dxa"/>
            <w:noWrap/>
            <w:vAlign w:val="center"/>
            <w:hideMark/>
          </w:tcPr>
          <w:p w14:paraId="0634A8DD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2D3ECDC6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0209A06A" w14:textId="77777777" w:rsidTr="00D853A4">
        <w:trPr>
          <w:trHeight w:val="315"/>
        </w:trPr>
        <w:tc>
          <w:tcPr>
            <w:tcW w:w="4447" w:type="dxa"/>
            <w:noWrap/>
            <w:vAlign w:val="center"/>
            <w:hideMark/>
          </w:tcPr>
          <w:p w14:paraId="1E6D4F7A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Agosto</w:t>
            </w:r>
          </w:p>
        </w:tc>
        <w:tc>
          <w:tcPr>
            <w:tcW w:w="1058" w:type="dxa"/>
            <w:noWrap/>
            <w:vAlign w:val="center"/>
            <w:hideMark/>
          </w:tcPr>
          <w:p w14:paraId="628EB3F7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15*</w:t>
            </w:r>
          </w:p>
        </w:tc>
        <w:tc>
          <w:tcPr>
            <w:tcW w:w="1058" w:type="dxa"/>
            <w:noWrap/>
            <w:vAlign w:val="center"/>
            <w:hideMark/>
          </w:tcPr>
          <w:p w14:paraId="179AF0DC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29</w:t>
            </w:r>
          </w:p>
        </w:tc>
        <w:tc>
          <w:tcPr>
            <w:tcW w:w="1058" w:type="dxa"/>
            <w:noWrap/>
            <w:vAlign w:val="center"/>
            <w:hideMark/>
          </w:tcPr>
          <w:p w14:paraId="2E16F181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413BA393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27FF23B5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43E2F0C4" w14:textId="77777777" w:rsidTr="00D853A4">
        <w:trPr>
          <w:trHeight w:val="315"/>
        </w:trPr>
        <w:tc>
          <w:tcPr>
            <w:tcW w:w="4447" w:type="dxa"/>
            <w:noWrap/>
            <w:vAlign w:val="center"/>
            <w:hideMark/>
          </w:tcPr>
          <w:p w14:paraId="465BA4D3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Septiembre</w:t>
            </w:r>
          </w:p>
        </w:tc>
        <w:tc>
          <w:tcPr>
            <w:tcW w:w="1058" w:type="dxa"/>
            <w:noWrap/>
            <w:vAlign w:val="center"/>
            <w:hideMark/>
          </w:tcPr>
          <w:p w14:paraId="44CF13D6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12</w:t>
            </w:r>
          </w:p>
        </w:tc>
        <w:tc>
          <w:tcPr>
            <w:tcW w:w="1058" w:type="dxa"/>
            <w:noWrap/>
            <w:vAlign w:val="center"/>
            <w:hideMark/>
          </w:tcPr>
          <w:p w14:paraId="5738D9C6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19</w:t>
            </w:r>
          </w:p>
        </w:tc>
        <w:tc>
          <w:tcPr>
            <w:tcW w:w="1058" w:type="dxa"/>
            <w:noWrap/>
            <w:vAlign w:val="center"/>
            <w:hideMark/>
          </w:tcPr>
          <w:p w14:paraId="3B076363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26</w:t>
            </w:r>
          </w:p>
        </w:tc>
        <w:tc>
          <w:tcPr>
            <w:tcW w:w="150" w:type="dxa"/>
            <w:noWrap/>
            <w:vAlign w:val="center"/>
            <w:hideMark/>
          </w:tcPr>
          <w:p w14:paraId="257C9A5E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383AD3FA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687A57B6" w14:textId="77777777" w:rsidTr="00D853A4">
        <w:trPr>
          <w:trHeight w:val="315"/>
        </w:trPr>
        <w:tc>
          <w:tcPr>
            <w:tcW w:w="4447" w:type="dxa"/>
            <w:noWrap/>
            <w:vAlign w:val="center"/>
            <w:hideMark/>
          </w:tcPr>
          <w:p w14:paraId="743B6BF6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Octubre</w:t>
            </w:r>
          </w:p>
        </w:tc>
        <w:tc>
          <w:tcPr>
            <w:tcW w:w="1058" w:type="dxa"/>
            <w:noWrap/>
            <w:vAlign w:val="center"/>
            <w:hideMark/>
          </w:tcPr>
          <w:p w14:paraId="26A9B7A0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1058" w:type="dxa"/>
            <w:noWrap/>
            <w:vAlign w:val="center"/>
            <w:hideMark/>
          </w:tcPr>
          <w:p w14:paraId="57F64752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24</w:t>
            </w:r>
          </w:p>
        </w:tc>
        <w:tc>
          <w:tcPr>
            <w:tcW w:w="1058" w:type="dxa"/>
            <w:noWrap/>
            <w:vAlign w:val="center"/>
            <w:hideMark/>
          </w:tcPr>
          <w:p w14:paraId="1E1AF899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0BBFB6F7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54DAC9BE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6A773BB0" w14:textId="77777777" w:rsidTr="00D853A4">
        <w:trPr>
          <w:trHeight w:val="315"/>
        </w:trPr>
        <w:tc>
          <w:tcPr>
            <w:tcW w:w="4447" w:type="dxa"/>
            <w:noWrap/>
            <w:vAlign w:val="center"/>
            <w:hideMark/>
          </w:tcPr>
          <w:p w14:paraId="3883CB37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Noviembre</w:t>
            </w:r>
          </w:p>
        </w:tc>
        <w:tc>
          <w:tcPr>
            <w:tcW w:w="1058" w:type="dxa"/>
            <w:noWrap/>
            <w:vAlign w:val="center"/>
            <w:hideMark/>
          </w:tcPr>
          <w:p w14:paraId="3317DE9D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1058" w:type="dxa"/>
            <w:noWrap/>
            <w:vAlign w:val="center"/>
            <w:hideMark/>
          </w:tcPr>
          <w:p w14:paraId="35C3FA83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21</w:t>
            </w:r>
          </w:p>
        </w:tc>
        <w:tc>
          <w:tcPr>
            <w:tcW w:w="1058" w:type="dxa"/>
            <w:noWrap/>
            <w:vAlign w:val="center"/>
            <w:hideMark/>
          </w:tcPr>
          <w:p w14:paraId="3A6E4663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338F12CA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12D0AC86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09E2C57B" w14:textId="77777777" w:rsidTr="00D853A4">
        <w:trPr>
          <w:gridAfter w:val="2"/>
          <w:wAfter w:w="300" w:type="dxa"/>
          <w:trHeight w:val="315"/>
        </w:trPr>
        <w:tc>
          <w:tcPr>
            <w:tcW w:w="4447" w:type="dxa"/>
            <w:noWrap/>
            <w:vAlign w:val="center"/>
            <w:hideMark/>
          </w:tcPr>
          <w:p w14:paraId="7B39B2D0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Diciembre</w:t>
            </w:r>
          </w:p>
        </w:tc>
        <w:tc>
          <w:tcPr>
            <w:tcW w:w="1058" w:type="dxa"/>
            <w:noWrap/>
            <w:vAlign w:val="center"/>
            <w:hideMark/>
          </w:tcPr>
          <w:p w14:paraId="6F8DDAA2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19</w:t>
            </w:r>
          </w:p>
        </w:tc>
        <w:tc>
          <w:tcPr>
            <w:tcW w:w="1058" w:type="dxa"/>
            <w:noWrap/>
            <w:vAlign w:val="center"/>
            <w:hideMark/>
          </w:tcPr>
          <w:p w14:paraId="30096978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741FFABB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07AC5C72" w14:textId="77777777" w:rsidTr="00D853A4">
        <w:trPr>
          <w:gridAfter w:val="2"/>
          <w:wAfter w:w="300" w:type="dxa"/>
          <w:trHeight w:val="315"/>
        </w:trPr>
        <w:tc>
          <w:tcPr>
            <w:tcW w:w="4447" w:type="dxa"/>
            <w:noWrap/>
            <w:vAlign w:val="bottom"/>
            <w:hideMark/>
          </w:tcPr>
          <w:p w14:paraId="5BBEC8BD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4127D852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30A29D94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6983FDCC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2CAB9A81" w14:textId="77777777" w:rsidTr="00D853A4">
        <w:trPr>
          <w:gridAfter w:val="2"/>
          <w:wAfter w:w="300" w:type="dxa"/>
          <w:trHeight w:val="315"/>
        </w:trPr>
        <w:tc>
          <w:tcPr>
            <w:tcW w:w="4447" w:type="dxa"/>
            <w:noWrap/>
            <w:vAlign w:val="center"/>
            <w:hideMark/>
          </w:tcPr>
          <w:p w14:paraId="7A633303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b/>
                <w:bCs/>
                <w:lang w:eastAsia="es-ES"/>
              </w:rPr>
              <w:t>2021</w:t>
            </w:r>
          </w:p>
        </w:tc>
        <w:tc>
          <w:tcPr>
            <w:tcW w:w="1058" w:type="dxa"/>
            <w:noWrap/>
            <w:vAlign w:val="center"/>
            <w:hideMark/>
          </w:tcPr>
          <w:p w14:paraId="4AA903BC" w14:textId="77777777" w:rsidR="00666BB4" w:rsidRPr="00B75474" w:rsidRDefault="00666BB4" w:rsidP="00D853A4">
            <w:pPr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510110B2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30EA6EDB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575B3D1E" w14:textId="77777777" w:rsidTr="00D853A4">
        <w:trPr>
          <w:gridAfter w:val="2"/>
          <w:wAfter w:w="300" w:type="dxa"/>
          <w:trHeight w:val="315"/>
        </w:trPr>
        <w:tc>
          <w:tcPr>
            <w:tcW w:w="4447" w:type="dxa"/>
            <w:noWrap/>
            <w:vAlign w:val="center"/>
            <w:hideMark/>
          </w:tcPr>
          <w:p w14:paraId="4E5323A0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Enero</w:t>
            </w:r>
          </w:p>
        </w:tc>
        <w:tc>
          <w:tcPr>
            <w:tcW w:w="1058" w:type="dxa"/>
            <w:noWrap/>
            <w:vAlign w:val="center"/>
            <w:hideMark/>
          </w:tcPr>
          <w:p w14:paraId="668A8604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1058" w:type="dxa"/>
            <w:noWrap/>
            <w:vAlign w:val="center"/>
            <w:hideMark/>
          </w:tcPr>
          <w:p w14:paraId="6B443FEF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3455B706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09BE9604" w14:textId="77777777" w:rsidTr="00D853A4">
        <w:trPr>
          <w:gridAfter w:val="2"/>
          <w:wAfter w:w="300" w:type="dxa"/>
          <w:trHeight w:val="315"/>
        </w:trPr>
        <w:tc>
          <w:tcPr>
            <w:tcW w:w="4447" w:type="dxa"/>
            <w:noWrap/>
            <w:vAlign w:val="center"/>
            <w:hideMark/>
          </w:tcPr>
          <w:p w14:paraId="62447CDE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Febrero</w:t>
            </w:r>
          </w:p>
        </w:tc>
        <w:tc>
          <w:tcPr>
            <w:tcW w:w="1058" w:type="dxa"/>
            <w:noWrap/>
            <w:vAlign w:val="center"/>
            <w:hideMark/>
          </w:tcPr>
          <w:p w14:paraId="787729BC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1058" w:type="dxa"/>
            <w:noWrap/>
            <w:vAlign w:val="center"/>
            <w:hideMark/>
          </w:tcPr>
          <w:p w14:paraId="0E891061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3B460F1D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666BB4" w:rsidRPr="00B75474" w14:paraId="31A9FB0F" w14:textId="77777777" w:rsidTr="00D853A4">
        <w:trPr>
          <w:gridAfter w:val="2"/>
          <w:wAfter w:w="300" w:type="dxa"/>
          <w:trHeight w:val="315"/>
        </w:trPr>
        <w:tc>
          <w:tcPr>
            <w:tcW w:w="4447" w:type="dxa"/>
            <w:noWrap/>
            <w:vAlign w:val="center"/>
            <w:hideMark/>
          </w:tcPr>
          <w:p w14:paraId="6F8DE00E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Marzo</w:t>
            </w:r>
          </w:p>
        </w:tc>
        <w:tc>
          <w:tcPr>
            <w:tcW w:w="1058" w:type="dxa"/>
            <w:noWrap/>
            <w:vAlign w:val="center"/>
            <w:hideMark/>
          </w:tcPr>
          <w:p w14:paraId="30D979AA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1058" w:type="dxa"/>
            <w:noWrap/>
            <w:vAlign w:val="center"/>
            <w:hideMark/>
          </w:tcPr>
          <w:p w14:paraId="221D3CE9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1058" w:type="dxa"/>
            <w:noWrap/>
            <w:vAlign w:val="center"/>
            <w:hideMark/>
          </w:tcPr>
          <w:p w14:paraId="56B67B6D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</w:tr>
      <w:bookmarkEnd w:id="3"/>
    </w:tbl>
    <w:p w14:paraId="61114EF5" w14:textId="77777777" w:rsidR="00666BB4" w:rsidRPr="00B75474" w:rsidRDefault="00666BB4" w:rsidP="00666BB4">
      <w:pPr>
        <w:spacing w:after="0"/>
        <w:rPr>
          <w:rFonts w:cstheme="majorHAnsi"/>
          <w:sz w:val="24"/>
          <w:szCs w:val="24"/>
        </w:rPr>
      </w:pPr>
    </w:p>
    <w:p w14:paraId="700EE50B" w14:textId="77777777" w:rsidR="00666BB4" w:rsidRPr="00B75474" w:rsidRDefault="00666BB4" w:rsidP="00666BB4">
      <w:pPr>
        <w:rPr>
          <w:rFonts w:cstheme="majorHAnsi"/>
          <w:sz w:val="24"/>
          <w:szCs w:val="24"/>
        </w:rPr>
      </w:pPr>
      <w:r w:rsidRPr="00B75474">
        <w:rPr>
          <w:rFonts w:cstheme="majorHAnsi"/>
          <w:sz w:val="24"/>
          <w:szCs w:val="24"/>
        </w:rPr>
        <w:t>Por celebración de Eventos, las fechas con * dormirán en Bilbao en lugar de San Sebastián</w:t>
      </w:r>
    </w:p>
    <w:p w14:paraId="0675C140" w14:textId="77777777" w:rsidR="00666BB4" w:rsidRPr="00B75474" w:rsidRDefault="00666BB4" w:rsidP="00666BB4">
      <w:pPr>
        <w:spacing w:after="0"/>
        <w:rPr>
          <w:rFonts w:cstheme="majorHAnsi"/>
          <w:sz w:val="24"/>
          <w:szCs w:val="24"/>
        </w:rPr>
      </w:pPr>
    </w:p>
    <w:tbl>
      <w:tblPr>
        <w:tblW w:w="7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1058"/>
        <w:gridCol w:w="1058"/>
        <w:gridCol w:w="1058"/>
        <w:gridCol w:w="150"/>
        <w:gridCol w:w="150"/>
      </w:tblGrid>
      <w:tr w:rsidR="00B75474" w:rsidRPr="00B75474" w14:paraId="3FB6B8B2" w14:textId="77777777" w:rsidTr="00D853A4">
        <w:trPr>
          <w:trHeight w:val="315"/>
        </w:trPr>
        <w:tc>
          <w:tcPr>
            <w:tcW w:w="7921" w:type="dxa"/>
            <w:gridSpan w:val="6"/>
            <w:noWrap/>
            <w:vAlign w:val="center"/>
            <w:hideMark/>
          </w:tcPr>
          <w:p w14:paraId="6E83573D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b/>
                <w:bCs/>
                <w:lang w:eastAsia="es-ES"/>
              </w:rPr>
              <w:t>Salidas de América a Madrid (Domingo)</w:t>
            </w:r>
          </w:p>
        </w:tc>
      </w:tr>
      <w:tr w:rsidR="00B75474" w:rsidRPr="00B75474" w14:paraId="6A31F52F" w14:textId="77777777" w:rsidTr="00D853A4">
        <w:trPr>
          <w:trHeight w:val="315"/>
        </w:trPr>
        <w:tc>
          <w:tcPr>
            <w:tcW w:w="4447" w:type="dxa"/>
            <w:noWrap/>
            <w:vAlign w:val="center"/>
            <w:hideMark/>
          </w:tcPr>
          <w:p w14:paraId="5FD8501E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b/>
                <w:bCs/>
                <w:lang w:eastAsia="es-ES"/>
              </w:rPr>
              <w:t>2020</w:t>
            </w:r>
          </w:p>
        </w:tc>
        <w:tc>
          <w:tcPr>
            <w:tcW w:w="1058" w:type="dxa"/>
            <w:noWrap/>
            <w:vAlign w:val="bottom"/>
            <w:hideMark/>
          </w:tcPr>
          <w:p w14:paraId="0886655F" w14:textId="77777777" w:rsidR="00666BB4" w:rsidRPr="00B75474" w:rsidRDefault="00666BB4" w:rsidP="00D853A4">
            <w:pPr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14:paraId="26EB9227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14:paraId="3652B530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noWrap/>
            <w:vAlign w:val="bottom"/>
            <w:hideMark/>
          </w:tcPr>
          <w:p w14:paraId="1DFDD62B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noWrap/>
            <w:vAlign w:val="bottom"/>
            <w:hideMark/>
          </w:tcPr>
          <w:p w14:paraId="2E0E0065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53960A3E" w14:textId="77777777" w:rsidTr="00D853A4">
        <w:trPr>
          <w:trHeight w:val="315"/>
        </w:trPr>
        <w:tc>
          <w:tcPr>
            <w:tcW w:w="4447" w:type="dxa"/>
            <w:noWrap/>
            <w:vAlign w:val="center"/>
            <w:hideMark/>
          </w:tcPr>
          <w:p w14:paraId="19980BC1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Marzo</w:t>
            </w:r>
          </w:p>
        </w:tc>
        <w:tc>
          <w:tcPr>
            <w:tcW w:w="1058" w:type="dxa"/>
            <w:noWrap/>
            <w:vAlign w:val="center"/>
            <w:hideMark/>
          </w:tcPr>
          <w:p w14:paraId="7907B25E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15</w:t>
            </w:r>
          </w:p>
        </w:tc>
        <w:tc>
          <w:tcPr>
            <w:tcW w:w="1058" w:type="dxa"/>
            <w:noWrap/>
            <w:vAlign w:val="center"/>
            <w:hideMark/>
          </w:tcPr>
          <w:p w14:paraId="3752B663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7B2BBFB7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5866C1D2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79267651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47732D3A" w14:textId="77777777" w:rsidTr="00D853A4">
        <w:trPr>
          <w:trHeight w:val="315"/>
        </w:trPr>
        <w:tc>
          <w:tcPr>
            <w:tcW w:w="4447" w:type="dxa"/>
            <w:noWrap/>
            <w:vAlign w:val="center"/>
            <w:hideMark/>
          </w:tcPr>
          <w:p w14:paraId="3E13E070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Abril</w:t>
            </w:r>
          </w:p>
        </w:tc>
        <w:tc>
          <w:tcPr>
            <w:tcW w:w="1058" w:type="dxa"/>
            <w:noWrap/>
            <w:vAlign w:val="center"/>
            <w:hideMark/>
          </w:tcPr>
          <w:p w14:paraId="1B960274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19</w:t>
            </w:r>
          </w:p>
        </w:tc>
        <w:tc>
          <w:tcPr>
            <w:tcW w:w="1058" w:type="dxa"/>
            <w:noWrap/>
            <w:vAlign w:val="center"/>
            <w:hideMark/>
          </w:tcPr>
          <w:p w14:paraId="64E8E6D8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55ECC9FA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780D7008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368FD88B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2D4B79AF" w14:textId="77777777" w:rsidTr="00D853A4">
        <w:trPr>
          <w:trHeight w:val="315"/>
        </w:trPr>
        <w:tc>
          <w:tcPr>
            <w:tcW w:w="4447" w:type="dxa"/>
            <w:noWrap/>
            <w:vAlign w:val="center"/>
            <w:hideMark/>
          </w:tcPr>
          <w:p w14:paraId="289AF705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Mayo</w:t>
            </w:r>
          </w:p>
        </w:tc>
        <w:tc>
          <w:tcPr>
            <w:tcW w:w="1058" w:type="dxa"/>
            <w:noWrap/>
            <w:vAlign w:val="center"/>
            <w:hideMark/>
          </w:tcPr>
          <w:p w14:paraId="5C033256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1058" w:type="dxa"/>
            <w:noWrap/>
            <w:vAlign w:val="center"/>
            <w:hideMark/>
          </w:tcPr>
          <w:p w14:paraId="01AEFDF0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17</w:t>
            </w:r>
          </w:p>
        </w:tc>
        <w:tc>
          <w:tcPr>
            <w:tcW w:w="1058" w:type="dxa"/>
            <w:noWrap/>
            <w:vAlign w:val="center"/>
            <w:hideMark/>
          </w:tcPr>
          <w:p w14:paraId="31509ADC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31</w:t>
            </w:r>
          </w:p>
        </w:tc>
        <w:tc>
          <w:tcPr>
            <w:tcW w:w="150" w:type="dxa"/>
            <w:noWrap/>
            <w:vAlign w:val="center"/>
            <w:hideMark/>
          </w:tcPr>
          <w:p w14:paraId="7C51A603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635ACBDB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30732E16" w14:textId="77777777" w:rsidTr="00D853A4">
        <w:trPr>
          <w:trHeight w:val="315"/>
        </w:trPr>
        <w:tc>
          <w:tcPr>
            <w:tcW w:w="4447" w:type="dxa"/>
            <w:noWrap/>
            <w:vAlign w:val="center"/>
            <w:hideMark/>
          </w:tcPr>
          <w:p w14:paraId="43880258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Junio</w:t>
            </w:r>
          </w:p>
        </w:tc>
        <w:tc>
          <w:tcPr>
            <w:tcW w:w="1058" w:type="dxa"/>
            <w:noWrap/>
            <w:vAlign w:val="center"/>
            <w:hideMark/>
          </w:tcPr>
          <w:p w14:paraId="53CEC6A7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1058" w:type="dxa"/>
            <w:noWrap/>
            <w:vAlign w:val="center"/>
            <w:hideMark/>
          </w:tcPr>
          <w:p w14:paraId="3EA7E8F5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28</w:t>
            </w:r>
          </w:p>
        </w:tc>
        <w:tc>
          <w:tcPr>
            <w:tcW w:w="1058" w:type="dxa"/>
            <w:noWrap/>
            <w:vAlign w:val="center"/>
            <w:hideMark/>
          </w:tcPr>
          <w:p w14:paraId="4AA0D53F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1721AE5A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022A6BB8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47B2CF6A" w14:textId="77777777" w:rsidTr="00D853A4">
        <w:trPr>
          <w:trHeight w:val="315"/>
        </w:trPr>
        <w:tc>
          <w:tcPr>
            <w:tcW w:w="4447" w:type="dxa"/>
            <w:noWrap/>
            <w:vAlign w:val="center"/>
            <w:hideMark/>
          </w:tcPr>
          <w:p w14:paraId="4DBBDD55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Julio</w:t>
            </w:r>
          </w:p>
        </w:tc>
        <w:tc>
          <w:tcPr>
            <w:tcW w:w="1058" w:type="dxa"/>
            <w:noWrap/>
            <w:vAlign w:val="center"/>
            <w:hideMark/>
          </w:tcPr>
          <w:p w14:paraId="3B26E078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12*</w:t>
            </w:r>
          </w:p>
        </w:tc>
        <w:tc>
          <w:tcPr>
            <w:tcW w:w="1058" w:type="dxa"/>
            <w:noWrap/>
            <w:vAlign w:val="center"/>
            <w:hideMark/>
          </w:tcPr>
          <w:p w14:paraId="5D7E2639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19*</w:t>
            </w:r>
          </w:p>
        </w:tc>
        <w:tc>
          <w:tcPr>
            <w:tcW w:w="1058" w:type="dxa"/>
            <w:noWrap/>
            <w:vAlign w:val="center"/>
            <w:hideMark/>
          </w:tcPr>
          <w:p w14:paraId="4B8D2F40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26*</w:t>
            </w:r>
          </w:p>
        </w:tc>
        <w:tc>
          <w:tcPr>
            <w:tcW w:w="150" w:type="dxa"/>
            <w:noWrap/>
            <w:vAlign w:val="center"/>
            <w:hideMark/>
          </w:tcPr>
          <w:p w14:paraId="025A7C3A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645C659B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54B70D68" w14:textId="77777777" w:rsidTr="00D853A4">
        <w:trPr>
          <w:trHeight w:val="315"/>
        </w:trPr>
        <w:tc>
          <w:tcPr>
            <w:tcW w:w="4447" w:type="dxa"/>
            <w:noWrap/>
            <w:vAlign w:val="center"/>
            <w:hideMark/>
          </w:tcPr>
          <w:p w14:paraId="31CBF9C3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Agosto</w:t>
            </w:r>
          </w:p>
        </w:tc>
        <w:tc>
          <w:tcPr>
            <w:tcW w:w="1058" w:type="dxa"/>
            <w:noWrap/>
            <w:vAlign w:val="center"/>
            <w:hideMark/>
          </w:tcPr>
          <w:p w14:paraId="79398906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16*</w:t>
            </w:r>
          </w:p>
        </w:tc>
        <w:tc>
          <w:tcPr>
            <w:tcW w:w="1058" w:type="dxa"/>
            <w:noWrap/>
            <w:vAlign w:val="center"/>
            <w:hideMark/>
          </w:tcPr>
          <w:p w14:paraId="2F4AAD8E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30</w:t>
            </w:r>
          </w:p>
        </w:tc>
        <w:tc>
          <w:tcPr>
            <w:tcW w:w="1058" w:type="dxa"/>
            <w:noWrap/>
            <w:vAlign w:val="center"/>
            <w:hideMark/>
          </w:tcPr>
          <w:p w14:paraId="5EF0FC85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5E1475A6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51F23A65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708534B7" w14:textId="77777777" w:rsidTr="00D853A4">
        <w:trPr>
          <w:trHeight w:val="315"/>
        </w:trPr>
        <w:tc>
          <w:tcPr>
            <w:tcW w:w="4447" w:type="dxa"/>
            <w:noWrap/>
            <w:vAlign w:val="center"/>
            <w:hideMark/>
          </w:tcPr>
          <w:p w14:paraId="0D8A2B05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Septiembre</w:t>
            </w:r>
          </w:p>
        </w:tc>
        <w:tc>
          <w:tcPr>
            <w:tcW w:w="1058" w:type="dxa"/>
            <w:noWrap/>
            <w:vAlign w:val="center"/>
            <w:hideMark/>
          </w:tcPr>
          <w:p w14:paraId="08A1294D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1058" w:type="dxa"/>
            <w:noWrap/>
            <w:vAlign w:val="center"/>
            <w:hideMark/>
          </w:tcPr>
          <w:p w14:paraId="29BA1137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1058" w:type="dxa"/>
            <w:noWrap/>
            <w:vAlign w:val="center"/>
            <w:hideMark/>
          </w:tcPr>
          <w:p w14:paraId="62334531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27</w:t>
            </w:r>
          </w:p>
        </w:tc>
        <w:tc>
          <w:tcPr>
            <w:tcW w:w="150" w:type="dxa"/>
            <w:noWrap/>
            <w:vAlign w:val="center"/>
            <w:hideMark/>
          </w:tcPr>
          <w:p w14:paraId="63F25D50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63F2B135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018DA24D" w14:textId="77777777" w:rsidTr="00D853A4">
        <w:trPr>
          <w:trHeight w:val="315"/>
        </w:trPr>
        <w:tc>
          <w:tcPr>
            <w:tcW w:w="4447" w:type="dxa"/>
            <w:noWrap/>
            <w:vAlign w:val="center"/>
            <w:hideMark/>
          </w:tcPr>
          <w:p w14:paraId="414430FD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Octubre</w:t>
            </w:r>
          </w:p>
        </w:tc>
        <w:tc>
          <w:tcPr>
            <w:tcW w:w="1058" w:type="dxa"/>
            <w:noWrap/>
            <w:vAlign w:val="center"/>
            <w:hideMark/>
          </w:tcPr>
          <w:p w14:paraId="701831F3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1058" w:type="dxa"/>
            <w:noWrap/>
            <w:vAlign w:val="center"/>
            <w:hideMark/>
          </w:tcPr>
          <w:p w14:paraId="6B412186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25</w:t>
            </w:r>
          </w:p>
        </w:tc>
        <w:tc>
          <w:tcPr>
            <w:tcW w:w="1058" w:type="dxa"/>
            <w:noWrap/>
            <w:vAlign w:val="center"/>
            <w:hideMark/>
          </w:tcPr>
          <w:p w14:paraId="3CB00166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4732794D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7664513E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2D688DE6" w14:textId="77777777" w:rsidTr="00D853A4">
        <w:trPr>
          <w:trHeight w:val="315"/>
        </w:trPr>
        <w:tc>
          <w:tcPr>
            <w:tcW w:w="4447" w:type="dxa"/>
            <w:noWrap/>
            <w:vAlign w:val="center"/>
            <w:hideMark/>
          </w:tcPr>
          <w:p w14:paraId="3198114E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lastRenderedPageBreak/>
              <w:t>Noviembre</w:t>
            </w:r>
          </w:p>
        </w:tc>
        <w:tc>
          <w:tcPr>
            <w:tcW w:w="1058" w:type="dxa"/>
            <w:noWrap/>
            <w:vAlign w:val="center"/>
            <w:hideMark/>
          </w:tcPr>
          <w:p w14:paraId="31DCB30E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8</w:t>
            </w:r>
          </w:p>
        </w:tc>
        <w:tc>
          <w:tcPr>
            <w:tcW w:w="1058" w:type="dxa"/>
            <w:noWrap/>
            <w:vAlign w:val="center"/>
            <w:hideMark/>
          </w:tcPr>
          <w:p w14:paraId="7ACDFDA1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22</w:t>
            </w:r>
          </w:p>
        </w:tc>
        <w:tc>
          <w:tcPr>
            <w:tcW w:w="1058" w:type="dxa"/>
            <w:noWrap/>
            <w:vAlign w:val="center"/>
            <w:hideMark/>
          </w:tcPr>
          <w:p w14:paraId="4B88145E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3E823A95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14:paraId="250E3734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798CF564" w14:textId="77777777" w:rsidTr="00D853A4">
        <w:trPr>
          <w:gridAfter w:val="2"/>
          <w:wAfter w:w="300" w:type="dxa"/>
          <w:trHeight w:val="315"/>
        </w:trPr>
        <w:tc>
          <w:tcPr>
            <w:tcW w:w="4447" w:type="dxa"/>
            <w:noWrap/>
            <w:vAlign w:val="center"/>
            <w:hideMark/>
          </w:tcPr>
          <w:p w14:paraId="1F187963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Diciembre</w:t>
            </w:r>
          </w:p>
        </w:tc>
        <w:tc>
          <w:tcPr>
            <w:tcW w:w="1058" w:type="dxa"/>
            <w:noWrap/>
            <w:vAlign w:val="center"/>
            <w:hideMark/>
          </w:tcPr>
          <w:p w14:paraId="08F593B9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1058" w:type="dxa"/>
            <w:noWrap/>
            <w:vAlign w:val="center"/>
            <w:hideMark/>
          </w:tcPr>
          <w:p w14:paraId="5030E1FE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7E5AB98B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61C2E046" w14:textId="77777777" w:rsidTr="00D853A4">
        <w:trPr>
          <w:gridAfter w:val="2"/>
          <w:wAfter w:w="300" w:type="dxa"/>
          <w:trHeight w:val="315"/>
        </w:trPr>
        <w:tc>
          <w:tcPr>
            <w:tcW w:w="4447" w:type="dxa"/>
            <w:noWrap/>
            <w:vAlign w:val="bottom"/>
            <w:hideMark/>
          </w:tcPr>
          <w:p w14:paraId="2FAEECBF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64BD391F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4A453D04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5D42ABBA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67FADB63" w14:textId="77777777" w:rsidTr="00D853A4">
        <w:trPr>
          <w:gridAfter w:val="2"/>
          <w:wAfter w:w="300" w:type="dxa"/>
          <w:trHeight w:val="315"/>
        </w:trPr>
        <w:tc>
          <w:tcPr>
            <w:tcW w:w="4447" w:type="dxa"/>
            <w:noWrap/>
            <w:vAlign w:val="center"/>
            <w:hideMark/>
          </w:tcPr>
          <w:p w14:paraId="0C22D83E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b/>
                <w:bCs/>
                <w:lang w:eastAsia="es-ES"/>
              </w:rPr>
              <w:t>2021</w:t>
            </w:r>
          </w:p>
        </w:tc>
        <w:tc>
          <w:tcPr>
            <w:tcW w:w="1058" w:type="dxa"/>
            <w:noWrap/>
            <w:vAlign w:val="center"/>
            <w:hideMark/>
          </w:tcPr>
          <w:p w14:paraId="2FCE6AD6" w14:textId="77777777" w:rsidR="00666BB4" w:rsidRPr="00B75474" w:rsidRDefault="00666BB4" w:rsidP="00D853A4">
            <w:pPr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1CE562F2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2711912B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0A613A8D" w14:textId="77777777" w:rsidTr="00D853A4">
        <w:trPr>
          <w:gridAfter w:val="2"/>
          <w:wAfter w:w="300" w:type="dxa"/>
          <w:trHeight w:val="315"/>
        </w:trPr>
        <w:tc>
          <w:tcPr>
            <w:tcW w:w="4447" w:type="dxa"/>
            <w:noWrap/>
            <w:vAlign w:val="center"/>
            <w:hideMark/>
          </w:tcPr>
          <w:p w14:paraId="1DBF4AB8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Enero</w:t>
            </w:r>
          </w:p>
        </w:tc>
        <w:tc>
          <w:tcPr>
            <w:tcW w:w="1058" w:type="dxa"/>
            <w:noWrap/>
            <w:vAlign w:val="center"/>
            <w:hideMark/>
          </w:tcPr>
          <w:p w14:paraId="4EA241F2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1058" w:type="dxa"/>
            <w:noWrap/>
            <w:vAlign w:val="center"/>
            <w:hideMark/>
          </w:tcPr>
          <w:p w14:paraId="41C8B73B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4C2A35DD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B75474" w:rsidRPr="00B75474" w14:paraId="32A84EDA" w14:textId="77777777" w:rsidTr="00D853A4">
        <w:trPr>
          <w:gridAfter w:val="2"/>
          <w:wAfter w:w="300" w:type="dxa"/>
          <w:trHeight w:val="315"/>
        </w:trPr>
        <w:tc>
          <w:tcPr>
            <w:tcW w:w="4447" w:type="dxa"/>
            <w:noWrap/>
            <w:vAlign w:val="center"/>
            <w:hideMark/>
          </w:tcPr>
          <w:p w14:paraId="4F0FEFD7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Febrero</w:t>
            </w:r>
          </w:p>
        </w:tc>
        <w:tc>
          <w:tcPr>
            <w:tcW w:w="1058" w:type="dxa"/>
            <w:noWrap/>
            <w:vAlign w:val="center"/>
            <w:hideMark/>
          </w:tcPr>
          <w:p w14:paraId="3170E2EC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1058" w:type="dxa"/>
            <w:noWrap/>
            <w:vAlign w:val="center"/>
            <w:hideMark/>
          </w:tcPr>
          <w:p w14:paraId="52BE4D14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699FCDD5" w14:textId="77777777" w:rsidR="00666BB4" w:rsidRPr="00B75474" w:rsidRDefault="00666BB4" w:rsidP="00D853A4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666BB4" w:rsidRPr="00B75474" w14:paraId="09D5FDD8" w14:textId="77777777" w:rsidTr="00D853A4">
        <w:trPr>
          <w:gridAfter w:val="2"/>
          <w:wAfter w:w="300" w:type="dxa"/>
          <w:trHeight w:val="315"/>
        </w:trPr>
        <w:tc>
          <w:tcPr>
            <w:tcW w:w="4447" w:type="dxa"/>
            <w:noWrap/>
            <w:vAlign w:val="center"/>
            <w:hideMark/>
          </w:tcPr>
          <w:p w14:paraId="7DE5DF4D" w14:textId="77777777" w:rsidR="00666BB4" w:rsidRPr="00B75474" w:rsidRDefault="00666BB4" w:rsidP="00D853A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Marzo</w:t>
            </w:r>
          </w:p>
        </w:tc>
        <w:tc>
          <w:tcPr>
            <w:tcW w:w="1058" w:type="dxa"/>
            <w:noWrap/>
            <w:vAlign w:val="center"/>
            <w:hideMark/>
          </w:tcPr>
          <w:p w14:paraId="76B49291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1058" w:type="dxa"/>
            <w:noWrap/>
            <w:vAlign w:val="center"/>
            <w:hideMark/>
          </w:tcPr>
          <w:p w14:paraId="0867BFC9" w14:textId="77777777" w:rsidR="00666BB4" w:rsidRPr="00B75474" w:rsidRDefault="00666BB4" w:rsidP="00D85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lang w:eastAsia="es-ES"/>
              </w:rPr>
              <w:t>21</w:t>
            </w:r>
          </w:p>
        </w:tc>
        <w:tc>
          <w:tcPr>
            <w:tcW w:w="1058" w:type="dxa"/>
            <w:noWrap/>
            <w:vAlign w:val="center"/>
            <w:hideMark/>
          </w:tcPr>
          <w:p w14:paraId="0F354648" w14:textId="77777777" w:rsidR="00666BB4" w:rsidRPr="00B75474" w:rsidRDefault="00666BB4" w:rsidP="00D853A4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14:paraId="7177F818" w14:textId="77777777" w:rsidR="00666BB4" w:rsidRPr="00B75474" w:rsidRDefault="00666BB4" w:rsidP="00666BB4">
      <w:pPr>
        <w:spacing w:after="0"/>
        <w:rPr>
          <w:rFonts w:cstheme="majorHAnsi"/>
          <w:sz w:val="24"/>
          <w:szCs w:val="24"/>
        </w:rPr>
      </w:pPr>
    </w:p>
    <w:p w14:paraId="2275AC81" w14:textId="77777777" w:rsidR="00666BB4" w:rsidRPr="00B75474" w:rsidRDefault="00666BB4" w:rsidP="00666BB4">
      <w:pPr>
        <w:rPr>
          <w:rFonts w:cstheme="majorHAnsi"/>
          <w:sz w:val="24"/>
          <w:szCs w:val="24"/>
        </w:rPr>
      </w:pPr>
      <w:r w:rsidRPr="00B75474">
        <w:rPr>
          <w:rFonts w:cstheme="majorHAnsi"/>
          <w:sz w:val="24"/>
          <w:szCs w:val="24"/>
        </w:rPr>
        <w:t>Por celebración de Eventos, las fechas con * dormirán en Bilbao en lugar de San Sebastián</w:t>
      </w:r>
    </w:p>
    <w:bookmarkEnd w:id="4"/>
    <w:p w14:paraId="18A4742C" w14:textId="77777777" w:rsidR="00802ACC" w:rsidRPr="00B75474" w:rsidRDefault="00802ACC" w:rsidP="007E057A">
      <w:pPr>
        <w:spacing w:after="0"/>
        <w:rPr>
          <w:rFonts w:cstheme="majorHAnsi"/>
          <w:sz w:val="24"/>
          <w:szCs w:val="24"/>
        </w:rPr>
      </w:pPr>
    </w:p>
    <w:p w14:paraId="7A4C5E5E" w14:textId="77777777" w:rsidR="007E057A" w:rsidRPr="00B75474" w:rsidRDefault="007E057A" w:rsidP="007E057A">
      <w:pPr>
        <w:adjustRightInd w:val="0"/>
        <w:spacing w:after="0"/>
        <w:rPr>
          <w:rFonts w:cstheme="majorHAnsi"/>
          <w:sz w:val="24"/>
          <w:szCs w:val="24"/>
        </w:rPr>
      </w:pPr>
      <w:bookmarkStart w:id="5" w:name="_Hlk21536958"/>
      <w:bookmarkEnd w:id="2"/>
      <w:r w:rsidRPr="00B75474">
        <w:rPr>
          <w:rFonts w:cstheme="majorHAnsi"/>
          <w:sz w:val="24"/>
          <w:szCs w:val="24"/>
        </w:rPr>
        <w:t>Para el Circuito iniciando en Barcelona:</w:t>
      </w:r>
    </w:p>
    <w:p w14:paraId="5ECD30A9" w14:textId="77777777" w:rsidR="007E057A" w:rsidRPr="00B75474" w:rsidRDefault="007E057A" w:rsidP="007E057A">
      <w:pPr>
        <w:adjustRightInd w:val="0"/>
        <w:spacing w:after="0"/>
        <w:rPr>
          <w:rFonts w:cstheme="majorHAnsi"/>
          <w:b/>
          <w:sz w:val="24"/>
          <w:szCs w:val="24"/>
        </w:rPr>
      </w:pPr>
      <w:r w:rsidRPr="00B75474">
        <w:rPr>
          <w:rFonts w:cstheme="majorHAnsi"/>
          <w:b/>
          <w:sz w:val="24"/>
          <w:szCs w:val="24"/>
        </w:rPr>
        <w:t>Día 1º (Sábado) AMERICA</w:t>
      </w:r>
    </w:p>
    <w:p w14:paraId="00D0AE9F" w14:textId="77777777" w:rsidR="007E057A" w:rsidRPr="00B75474" w:rsidRDefault="007E057A" w:rsidP="007E057A">
      <w:pPr>
        <w:adjustRightInd w:val="0"/>
        <w:spacing w:after="0"/>
        <w:rPr>
          <w:rFonts w:cstheme="majorHAnsi"/>
          <w:sz w:val="24"/>
          <w:szCs w:val="24"/>
        </w:rPr>
      </w:pPr>
      <w:r w:rsidRPr="00B75474">
        <w:rPr>
          <w:rFonts w:cstheme="majorHAnsi"/>
          <w:sz w:val="24"/>
          <w:szCs w:val="24"/>
        </w:rPr>
        <w:t>Salida en vuelo intercontinental con destino Barcelona</w:t>
      </w:r>
    </w:p>
    <w:p w14:paraId="60C7BA77" w14:textId="77777777" w:rsidR="007E057A" w:rsidRPr="00B75474" w:rsidRDefault="007E057A" w:rsidP="007E057A">
      <w:pPr>
        <w:adjustRightInd w:val="0"/>
        <w:spacing w:after="0"/>
        <w:rPr>
          <w:rFonts w:cstheme="majorHAnsi"/>
          <w:sz w:val="24"/>
          <w:szCs w:val="24"/>
        </w:rPr>
      </w:pPr>
    </w:p>
    <w:p w14:paraId="6949439E" w14:textId="77777777" w:rsidR="007E057A" w:rsidRPr="00B75474" w:rsidRDefault="007E057A" w:rsidP="007E057A">
      <w:pPr>
        <w:adjustRightInd w:val="0"/>
        <w:spacing w:after="0"/>
        <w:rPr>
          <w:rFonts w:cstheme="majorHAnsi"/>
          <w:b/>
          <w:sz w:val="24"/>
          <w:szCs w:val="24"/>
        </w:rPr>
      </w:pPr>
      <w:r w:rsidRPr="00B75474">
        <w:rPr>
          <w:rFonts w:cstheme="majorHAnsi"/>
          <w:b/>
          <w:sz w:val="24"/>
          <w:szCs w:val="24"/>
        </w:rPr>
        <w:t>Día 2º (Domingo) BARCELONA</w:t>
      </w:r>
    </w:p>
    <w:p w14:paraId="3AB3E847" w14:textId="77777777" w:rsidR="007E057A" w:rsidRPr="00B75474" w:rsidRDefault="007E057A" w:rsidP="007E057A">
      <w:pPr>
        <w:spacing w:after="0"/>
        <w:rPr>
          <w:rFonts w:cstheme="majorHAnsi"/>
          <w:sz w:val="24"/>
          <w:szCs w:val="24"/>
        </w:rPr>
      </w:pPr>
      <w:r w:rsidRPr="00B75474">
        <w:rPr>
          <w:rFonts w:cstheme="majorHAnsi"/>
          <w:sz w:val="24"/>
          <w:szCs w:val="24"/>
        </w:rPr>
        <w:t xml:space="preserve">Llegada a Barcelona, ciudad que tiene una historia fascinante. Traslado al Hotel. Día libre. Alojamiento.   </w:t>
      </w:r>
    </w:p>
    <w:p w14:paraId="22E2CA81" w14:textId="77777777" w:rsidR="007E057A" w:rsidRPr="00B75474" w:rsidRDefault="007E057A" w:rsidP="007E057A">
      <w:pPr>
        <w:spacing w:after="0"/>
        <w:rPr>
          <w:rFonts w:cstheme="majorHAnsi"/>
          <w:b/>
          <w:sz w:val="24"/>
          <w:szCs w:val="24"/>
        </w:rPr>
      </w:pPr>
    </w:p>
    <w:p w14:paraId="717F811D" w14:textId="77777777" w:rsidR="007E057A" w:rsidRPr="00B75474" w:rsidRDefault="007E057A" w:rsidP="007E057A">
      <w:pPr>
        <w:spacing w:after="0"/>
        <w:rPr>
          <w:rFonts w:cstheme="majorHAnsi"/>
          <w:b/>
          <w:sz w:val="24"/>
          <w:szCs w:val="24"/>
        </w:rPr>
      </w:pPr>
      <w:r w:rsidRPr="00B75474">
        <w:rPr>
          <w:rFonts w:cstheme="majorHAnsi"/>
          <w:b/>
          <w:sz w:val="24"/>
          <w:szCs w:val="24"/>
        </w:rPr>
        <w:t>Día 3º (Lunes): BARCELONA</w:t>
      </w:r>
    </w:p>
    <w:p w14:paraId="438935F6" w14:textId="62B823F2" w:rsidR="007E057A" w:rsidRPr="00B75474" w:rsidRDefault="007E057A" w:rsidP="007E057A">
      <w:pPr>
        <w:spacing w:after="0"/>
        <w:rPr>
          <w:rFonts w:cstheme="majorHAnsi"/>
          <w:sz w:val="24"/>
          <w:szCs w:val="24"/>
        </w:rPr>
      </w:pPr>
      <w:r w:rsidRPr="00B75474">
        <w:rPr>
          <w:rFonts w:cstheme="majorHAnsi"/>
          <w:sz w:val="24"/>
          <w:szCs w:val="24"/>
        </w:rPr>
        <w:t xml:space="preserve">Desayuno buffet en el Hotel. Hoy realizaremos un recorrido panorámico de la ciudad Condal con guía local, pasando por la Sagrada Familia (exterior), </w:t>
      </w:r>
      <w:r w:rsidR="00F063D9" w:rsidRPr="00B75474">
        <w:rPr>
          <w:rFonts w:cstheme="majorHAnsi"/>
          <w:sz w:val="24"/>
          <w:szCs w:val="24"/>
        </w:rPr>
        <w:t xml:space="preserve">la </w:t>
      </w:r>
      <w:r w:rsidRPr="00B75474">
        <w:rPr>
          <w:rFonts w:cstheme="majorHAnsi"/>
          <w:sz w:val="24"/>
          <w:szCs w:val="24"/>
        </w:rPr>
        <w:t xml:space="preserve">Diagonal, </w:t>
      </w:r>
      <w:r w:rsidR="00F063D9" w:rsidRPr="00B75474">
        <w:rPr>
          <w:rFonts w:cstheme="majorHAnsi"/>
          <w:sz w:val="24"/>
          <w:szCs w:val="24"/>
        </w:rPr>
        <w:t xml:space="preserve">el </w:t>
      </w:r>
      <w:r w:rsidRPr="00B75474">
        <w:rPr>
          <w:rFonts w:cstheme="majorHAnsi"/>
          <w:sz w:val="24"/>
          <w:szCs w:val="24"/>
        </w:rPr>
        <w:t>Paseo de Gracia, La</w:t>
      </w:r>
      <w:r w:rsidR="00F063D9" w:rsidRPr="00B75474">
        <w:rPr>
          <w:rFonts w:cstheme="majorHAnsi"/>
          <w:sz w:val="24"/>
          <w:szCs w:val="24"/>
        </w:rPr>
        <w:t>s</w:t>
      </w:r>
      <w:r w:rsidRPr="00B75474">
        <w:rPr>
          <w:rFonts w:cstheme="majorHAnsi"/>
          <w:sz w:val="24"/>
          <w:szCs w:val="24"/>
        </w:rPr>
        <w:t xml:space="preserve"> Ramblas, </w:t>
      </w:r>
      <w:r w:rsidR="00F063D9" w:rsidRPr="00B75474">
        <w:rPr>
          <w:rFonts w:cstheme="majorHAnsi"/>
          <w:sz w:val="24"/>
          <w:szCs w:val="24"/>
        </w:rPr>
        <w:t xml:space="preserve">el </w:t>
      </w:r>
      <w:r w:rsidRPr="00B75474">
        <w:rPr>
          <w:rFonts w:cstheme="majorHAnsi"/>
          <w:sz w:val="24"/>
          <w:szCs w:val="24"/>
        </w:rPr>
        <w:t xml:space="preserve">Barrio Gótico, </w:t>
      </w:r>
      <w:r w:rsidR="00F063D9" w:rsidRPr="00B75474">
        <w:rPr>
          <w:rFonts w:cstheme="majorHAnsi"/>
          <w:sz w:val="24"/>
          <w:szCs w:val="24"/>
        </w:rPr>
        <w:t xml:space="preserve">la </w:t>
      </w:r>
      <w:r w:rsidRPr="00B75474">
        <w:rPr>
          <w:rFonts w:cstheme="majorHAnsi"/>
          <w:sz w:val="24"/>
          <w:szCs w:val="24"/>
        </w:rPr>
        <w:t xml:space="preserve">Plaza de España, </w:t>
      </w:r>
      <w:r w:rsidR="00F063D9" w:rsidRPr="00B75474">
        <w:rPr>
          <w:rFonts w:cstheme="majorHAnsi"/>
          <w:sz w:val="24"/>
          <w:szCs w:val="24"/>
        </w:rPr>
        <w:t>el T</w:t>
      </w:r>
      <w:r w:rsidRPr="00B75474">
        <w:rPr>
          <w:rFonts w:cstheme="majorHAnsi"/>
          <w:sz w:val="24"/>
          <w:szCs w:val="24"/>
        </w:rPr>
        <w:t>orre Agbar –diseñada por Jean Nouvel- y la montaña de Montjuich desde donde tenemos una impresionante vista panorámica de la ciudad y el puerto. Almuerzo opcional en el Puerto Olímpico (</w:t>
      </w:r>
      <w:r w:rsidRPr="00B75474">
        <w:rPr>
          <w:rFonts w:cstheme="majorHAnsi"/>
          <w:b/>
          <w:sz w:val="24"/>
          <w:szCs w:val="24"/>
        </w:rPr>
        <w:t>Almuerzo en el Puerto Olímpico incluido en el Europack</w:t>
      </w:r>
      <w:r w:rsidRPr="00B75474">
        <w:rPr>
          <w:rFonts w:cstheme="majorHAnsi"/>
          <w:sz w:val="24"/>
          <w:szCs w:val="24"/>
        </w:rPr>
        <w:t>). Tarde libre para pasear por la ciudad. Recomendamos hacer una visita opcional a la Sagrada Familia o al Camp Nou. Alojamiento.</w:t>
      </w:r>
    </w:p>
    <w:p w14:paraId="01E80519" w14:textId="77777777" w:rsidR="007E057A" w:rsidRPr="00B75474" w:rsidRDefault="007E057A" w:rsidP="007E057A">
      <w:pPr>
        <w:spacing w:after="0"/>
        <w:rPr>
          <w:rFonts w:cstheme="majorHAnsi"/>
          <w:b/>
          <w:sz w:val="24"/>
          <w:szCs w:val="24"/>
        </w:rPr>
      </w:pPr>
    </w:p>
    <w:p w14:paraId="3D1844AF" w14:textId="77777777" w:rsidR="007E057A" w:rsidRPr="00B75474" w:rsidRDefault="007E057A" w:rsidP="007E057A">
      <w:pPr>
        <w:spacing w:after="0"/>
        <w:rPr>
          <w:rFonts w:cstheme="majorHAnsi"/>
          <w:b/>
          <w:sz w:val="24"/>
          <w:szCs w:val="24"/>
        </w:rPr>
      </w:pPr>
      <w:r w:rsidRPr="00B75474">
        <w:rPr>
          <w:rFonts w:cstheme="majorHAnsi"/>
          <w:b/>
          <w:sz w:val="24"/>
          <w:szCs w:val="24"/>
        </w:rPr>
        <w:t>Día 4º (Martes): BARCELONA / ZARAGOZA / SAN SEBASTIAN (567 kms)</w:t>
      </w:r>
    </w:p>
    <w:p w14:paraId="670FB4AE" w14:textId="77777777" w:rsidR="007E057A" w:rsidRPr="00B75474" w:rsidRDefault="007E057A" w:rsidP="007E057A">
      <w:pPr>
        <w:spacing w:after="0"/>
        <w:rPr>
          <w:rFonts w:cstheme="majorHAnsi"/>
          <w:sz w:val="24"/>
          <w:szCs w:val="24"/>
        </w:rPr>
      </w:pPr>
      <w:r w:rsidRPr="00B75474">
        <w:rPr>
          <w:rFonts w:cstheme="majorHAnsi"/>
          <w:sz w:val="24"/>
          <w:szCs w:val="24"/>
        </w:rPr>
        <w:t xml:space="preserve">Desayuno buffet y salida hacia Zaragoza que nos ofrece un rico patrimonio. Tiempo libre para visitar la impresionante Basílica del Pilar. </w:t>
      </w:r>
      <w:r w:rsidRPr="00B75474">
        <w:rPr>
          <w:rFonts w:cstheme="majorHAnsi"/>
          <w:spacing w:val="2"/>
          <w:sz w:val="24"/>
          <w:szCs w:val="24"/>
        </w:rPr>
        <w:t xml:space="preserve">Continuación hacia </w:t>
      </w:r>
      <w:r w:rsidRPr="00B75474">
        <w:rPr>
          <w:rFonts w:cstheme="majorHAnsi"/>
          <w:sz w:val="24"/>
          <w:szCs w:val="24"/>
        </w:rPr>
        <w:t xml:space="preserve">San Sebastián, conocida como la Bella Easo, </w:t>
      </w:r>
      <w:r w:rsidRPr="00B75474">
        <w:rPr>
          <w:rFonts w:eastAsiaTheme="minorEastAsia" w:cstheme="majorHAnsi"/>
          <w:sz w:val="24"/>
          <w:szCs w:val="24"/>
        </w:rPr>
        <w:t>para descubrir la Playa de La Concha. Tiempo libre</w:t>
      </w:r>
      <w:r w:rsidRPr="00B75474">
        <w:rPr>
          <w:rFonts w:cstheme="majorHAnsi"/>
          <w:sz w:val="24"/>
          <w:szCs w:val="24"/>
        </w:rPr>
        <w:t>. Alojamiento.</w:t>
      </w:r>
    </w:p>
    <w:p w14:paraId="60937683" w14:textId="77777777" w:rsidR="007E057A" w:rsidRPr="00B75474" w:rsidRDefault="007E057A" w:rsidP="007E057A">
      <w:pPr>
        <w:adjustRightInd w:val="0"/>
        <w:spacing w:after="0" w:line="288" w:lineRule="auto"/>
        <w:textAlignment w:val="center"/>
        <w:rPr>
          <w:rFonts w:eastAsiaTheme="minorEastAsia" w:cstheme="majorHAnsi"/>
          <w:caps/>
          <w:spacing w:val="2"/>
          <w:sz w:val="24"/>
          <w:szCs w:val="24"/>
        </w:rPr>
      </w:pPr>
    </w:p>
    <w:p w14:paraId="143670BC" w14:textId="77777777" w:rsidR="007E057A" w:rsidRPr="00B75474" w:rsidRDefault="007E057A" w:rsidP="007E057A">
      <w:pPr>
        <w:adjustRightInd w:val="0"/>
        <w:spacing w:after="0" w:line="288" w:lineRule="auto"/>
        <w:textAlignment w:val="center"/>
        <w:rPr>
          <w:rFonts w:cstheme="majorHAnsi"/>
          <w:sz w:val="24"/>
          <w:szCs w:val="24"/>
        </w:rPr>
      </w:pPr>
      <w:r w:rsidRPr="00B75474">
        <w:rPr>
          <w:rFonts w:cstheme="majorHAnsi"/>
          <w:sz w:val="24"/>
          <w:szCs w:val="24"/>
        </w:rPr>
        <w:t>Para el Circuito iniciando en Madrid:</w:t>
      </w:r>
    </w:p>
    <w:p w14:paraId="58355C39" w14:textId="77777777" w:rsidR="00F063D9" w:rsidRPr="00B75474" w:rsidRDefault="00F063D9" w:rsidP="007E057A">
      <w:pPr>
        <w:adjustRightInd w:val="0"/>
        <w:spacing w:after="0"/>
        <w:rPr>
          <w:rFonts w:cstheme="majorHAnsi"/>
          <w:b/>
          <w:sz w:val="24"/>
          <w:szCs w:val="24"/>
        </w:rPr>
      </w:pPr>
    </w:p>
    <w:p w14:paraId="078F9A6B" w14:textId="4D47D7F9" w:rsidR="007E057A" w:rsidRPr="00B75474" w:rsidRDefault="007E057A" w:rsidP="007E057A">
      <w:pPr>
        <w:adjustRightInd w:val="0"/>
        <w:spacing w:after="0"/>
        <w:rPr>
          <w:rFonts w:cstheme="majorHAnsi"/>
          <w:b/>
          <w:sz w:val="24"/>
          <w:szCs w:val="24"/>
        </w:rPr>
      </w:pPr>
      <w:r w:rsidRPr="00B75474">
        <w:rPr>
          <w:rFonts w:cstheme="majorHAnsi"/>
          <w:b/>
          <w:sz w:val="24"/>
          <w:szCs w:val="24"/>
        </w:rPr>
        <w:t>Día 1º (Domingo) AMERICA</w:t>
      </w:r>
    </w:p>
    <w:p w14:paraId="2B239E3D" w14:textId="77777777" w:rsidR="007E057A" w:rsidRPr="00B75474" w:rsidRDefault="007E057A" w:rsidP="007E057A">
      <w:pPr>
        <w:adjustRightInd w:val="0"/>
        <w:spacing w:after="0"/>
        <w:rPr>
          <w:rFonts w:cstheme="majorHAnsi"/>
          <w:sz w:val="24"/>
          <w:szCs w:val="24"/>
        </w:rPr>
      </w:pPr>
      <w:r w:rsidRPr="00B75474">
        <w:rPr>
          <w:rFonts w:cstheme="majorHAnsi"/>
          <w:sz w:val="24"/>
          <w:szCs w:val="24"/>
        </w:rPr>
        <w:t>Salida en vuelo intercontinental con destino Madrid</w:t>
      </w:r>
    </w:p>
    <w:p w14:paraId="107A59D0" w14:textId="77777777" w:rsidR="007E057A" w:rsidRPr="00B75474" w:rsidRDefault="007E057A" w:rsidP="007E057A">
      <w:pPr>
        <w:adjustRightInd w:val="0"/>
        <w:spacing w:after="0"/>
        <w:rPr>
          <w:rFonts w:cstheme="majorHAnsi"/>
          <w:sz w:val="24"/>
          <w:szCs w:val="24"/>
        </w:rPr>
      </w:pPr>
    </w:p>
    <w:p w14:paraId="40D43743" w14:textId="77777777" w:rsidR="007E057A" w:rsidRPr="00B75474" w:rsidRDefault="007E057A" w:rsidP="007E057A">
      <w:pPr>
        <w:adjustRightInd w:val="0"/>
        <w:spacing w:after="0"/>
        <w:rPr>
          <w:rFonts w:cstheme="majorHAnsi"/>
          <w:b/>
          <w:sz w:val="24"/>
          <w:szCs w:val="24"/>
        </w:rPr>
      </w:pPr>
      <w:r w:rsidRPr="00B75474">
        <w:rPr>
          <w:rFonts w:cstheme="majorHAnsi"/>
          <w:b/>
          <w:sz w:val="24"/>
          <w:szCs w:val="24"/>
        </w:rPr>
        <w:t>Día 2º (Lunes) MADRID</w:t>
      </w:r>
    </w:p>
    <w:p w14:paraId="2858CFBF" w14:textId="77777777" w:rsidR="007E057A" w:rsidRPr="00B75474" w:rsidRDefault="007E057A" w:rsidP="007E057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75474">
        <w:rPr>
          <w:rFonts w:cstheme="minorHAnsi"/>
          <w:sz w:val="24"/>
          <w:szCs w:val="24"/>
        </w:rPr>
        <w:t>Llegada al aeropuerto y traslado al Hotel. Día libre. “De Madrid al Cielo” es la expresión popular de la ciudad. Alojamiento.</w:t>
      </w:r>
    </w:p>
    <w:p w14:paraId="72269405" w14:textId="77777777" w:rsidR="007E057A" w:rsidRPr="00B75474" w:rsidRDefault="007E057A" w:rsidP="007E057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D098884" w14:textId="77777777" w:rsidR="007E057A" w:rsidRPr="00B75474" w:rsidRDefault="007E057A" w:rsidP="007E057A">
      <w:pPr>
        <w:spacing w:after="0"/>
        <w:rPr>
          <w:rFonts w:cstheme="majorHAnsi"/>
          <w:b/>
          <w:sz w:val="24"/>
          <w:szCs w:val="24"/>
        </w:rPr>
      </w:pPr>
      <w:r w:rsidRPr="00B75474">
        <w:rPr>
          <w:rFonts w:cstheme="majorHAnsi"/>
          <w:b/>
          <w:sz w:val="24"/>
          <w:szCs w:val="24"/>
        </w:rPr>
        <w:t>Día 3º (Martes): MADRID / ZARAGOZA / SAN SEBASTIAN (577 kms)</w:t>
      </w:r>
    </w:p>
    <w:p w14:paraId="01C6FDCF" w14:textId="77777777" w:rsidR="007E057A" w:rsidRPr="00B75474" w:rsidRDefault="007E057A" w:rsidP="007E057A">
      <w:pPr>
        <w:spacing w:after="0"/>
        <w:rPr>
          <w:rFonts w:cstheme="majorHAnsi"/>
          <w:sz w:val="24"/>
          <w:szCs w:val="24"/>
        </w:rPr>
      </w:pPr>
      <w:r w:rsidRPr="00B75474">
        <w:rPr>
          <w:rFonts w:cstheme="majorHAnsi"/>
          <w:sz w:val="24"/>
          <w:szCs w:val="24"/>
        </w:rPr>
        <w:t xml:space="preserve">Desayuno buffet y salida hacia Zaragoza que nos ofrece un rico patrimonio. Tiempo libre para visitar la impresionante Basílica del Pilar. </w:t>
      </w:r>
      <w:r w:rsidRPr="00B75474">
        <w:rPr>
          <w:rFonts w:cstheme="majorHAnsi"/>
          <w:spacing w:val="2"/>
          <w:sz w:val="24"/>
          <w:szCs w:val="24"/>
        </w:rPr>
        <w:t xml:space="preserve">Continuación hacia </w:t>
      </w:r>
      <w:r w:rsidRPr="00B75474">
        <w:rPr>
          <w:rFonts w:cstheme="majorHAnsi"/>
          <w:sz w:val="24"/>
          <w:szCs w:val="24"/>
        </w:rPr>
        <w:t xml:space="preserve">San Sebastián, conocida como la Bella Easo, </w:t>
      </w:r>
      <w:r w:rsidRPr="00B75474">
        <w:rPr>
          <w:rFonts w:eastAsiaTheme="minorEastAsia" w:cstheme="majorHAnsi"/>
          <w:sz w:val="24"/>
          <w:szCs w:val="24"/>
        </w:rPr>
        <w:t>para descubrir la Playa de La Concha. Tiempo libre</w:t>
      </w:r>
      <w:r w:rsidRPr="00B75474">
        <w:rPr>
          <w:rFonts w:cstheme="majorHAnsi"/>
          <w:sz w:val="24"/>
          <w:szCs w:val="24"/>
        </w:rPr>
        <w:t>. Alojamiento.</w:t>
      </w:r>
    </w:p>
    <w:bookmarkEnd w:id="5"/>
    <w:p w14:paraId="4A03971C" w14:textId="77777777" w:rsidR="007E057A" w:rsidRPr="00B75474" w:rsidRDefault="007E057A" w:rsidP="007E057A">
      <w:pPr>
        <w:adjustRightInd w:val="0"/>
        <w:spacing w:after="0" w:line="288" w:lineRule="auto"/>
        <w:textAlignment w:val="center"/>
        <w:rPr>
          <w:rFonts w:eastAsiaTheme="minorEastAsia" w:cstheme="majorHAnsi"/>
          <w:caps/>
          <w:spacing w:val="2"/>
          <w:sz w:val="24"/>
          <w:szCs w:val="24"/>
        </w:rPr>
      </w:pPr>
    </w:p>
    <w:p w14:paraId="2C6055E2" w14:textId="77777777" w:rsidR="00184FC7" w:rsidRPr="00B75474" w:rsidRDefault="00184FC7" w:rsidP="003E6E30">
      <w:pPr>
        <w:adjustRightInd w:val="0"/>
        <w:spacing w:after="0" w:line="288" w:lineRule="auto"/>
        <w:textAlignment w:val="center"/>
        <w:rPr>
          <w:rFonts w:eastAsiaTheme="minorEastAsia" w:cstheme="majorHAnsi"/>
          <w:caps/>
          <w:spacing w:val="2"/>
          <w:sz w:val="24"/>
          <w:szCs w:val="24"/>
        </w:rPr>
      </w:pPr>
    </w:p>
    <w:p w14:paraId="06CB817E" w14:textId="65152866" w:rsidR="00184FC7" w:rsidRPr="00B75474" w:rsidRDefault="00184FC7" w:rsidP="003E6E30">
      <w:pPr>
        <w:spacing w:after="0"/>
        <w:rPr>
          <w:rFonts w:cstheme="majorHAnsi"/>
          <w:b/>
          <w:sz w:val="24"/>
          <w:szCs w:val="24"/>
        </w:rPr>
      </w:pPr>
      <w:r w:rsidRPr="00B75474">
        <w:rPr>
          <w:rFonts w:cstheme="majorHAnsi"/>
          <w:b/>
          <w:sz w:val="24"/>
          <w:szCs w:val="24"/>
        </w:rPr>
        <w:t xml:space="preserve">Día </w:t>
      </w:r>
      <w:r w:rsidR="008F5F51" w:rsidRPr="00B75474">
        <w:rPr>
          <w:rFonts w:cstheme="majorHAnsi"/>
          <w:b/>
          <w:sz w:val="24"/>
          <w:szCs w:val="24"/>
        </w:rPr>
        <w:t xml:space="preserve">5º o </w:t>
      </w:r>
      <w:r w:rsidR="00040598" w:rsidRPr="00B75474">
        <w:rPr>
          <w:rFonts w:cstheme="majorHAnsi"/>
          <w:b/>
          <w:sz w:val="24"/>
          <w:szCs w:val="24"/>
        </w:rPr>
        <w:t>4</w:t>
      </w:r>
      <w:r w:rsidRPr="00B75474">
        <w:rPr>
          <w:rFonts w:cstheme="majorHAnsi"/>
          <w:b/>
          <w:sz w:val="24"/>
          <w:szCs w:val="24"/>
        </w:rPr>
        <w:t>º (Miércoles): SAN SEBASTIAN / BILBAO / SANTANDER (196 kms)</w:t>
      </w:r>
    </w:p>
    <w:p w14:paraId="48336FB4" w14:textId="6BAFA416" w:rsidR="00184FC7" w:rsidRPr="00B75474" w:rsidRDefault="00184FC7" w:rsidP="003E6E30">
      <w:pPr>
        <w:spacing w:after="0" w:line="288" w:lineRule="auto"/>
        <w:textAlignment w:val="center"/>
        <w:rPr>
          <w:rFonts w:cstheme="majorHAnsi"/>
          <w:spacing w:val="2"/>
          <w:sz w:val="24"/>
          <w:szCs w:val="24"/>
        </w:rPr>
      </w:pPr>
      <w:r w:rsidRPr="00B75474">
        <w:rPr>
          <w:rFonts w:cstheme="majorHAnsi"/>
          <w:sz w:val="24"/>
          <w:szCs w:val="24"/>
        </w:rPr>
        <w:t xml:space="preserve">Desayuno buffet. Salida hacia la ciudad de </w:t>
      </w:r>
      <w:r w:rsidRPr="00B75474">
        <w:rPr>
          <w:rFonts w:cstheme="majorHAnsi"/>
          <w:spacing w:val="2"/>
          <w:sz w:val="24"/>
          <w:szCs w:val="24"/>
        </w:rPr>
        <w:t xml:space="preserve">Bilbao, donde tendremos tiempo libre para almorzar por su cuenta, recorrer el centro de la ciudad y admirar la espectacular arquitectura del museo Guggenheim </w:t>
      </w:r>
      <w:r w:rsidRPr="00B75474">
        <w:rPr>
          <w:rFonts w:cstheme="majorHAnsi"/>
          <w:sz w:val="24"/>
          <w:szCs w:val="24"/>
        </w:rPr>
        <w:t>(</w:t>
      </w:r>
      <w:r w:rsidRPr="00B75474">
        <w:rPr>
          <w:rFonts w:cstheme="majorHAnsi"/>
          <w:b/>
          <w:sz w:val="24"/>
          <w:szCs w:val="24"/>
        </w:rPr>
        <w:t>Almuerzo en Bilbao incluido en el Europack</w:t>
      </w:r>
      <w:r w:rsidRPr="00B75474">
        <w:rPr>
          <w:rFonts w:cstheme="majorHAnsi"/>
          <w:sz w:val="24"/>
          <w:szCs w:val="24"/>
        </w:rPr>
        <w:t xml:space="preserve">). </w:t>
      </w:r>
      <w:r w:rsidRPr="00B75474">
        <w:rPr>
          <w:rFonts w:cstheme="majorHAnsi"/>
          <w:spacing w:val="2"/>
          <w:sz w:val="24"/>
          <w:szCs w:val="24"/>
        </w:rPr>
        <w:t xml:space="preserve">Continuación hacia Santander, ciudad marítima con impresionantes vistas y playas entre las que destaca los jardines del </w:t>
      </w:r>
      <w:r w:rsidR="00F063D9" w:rsidRPr="00B75474">
        <w:rPr>
          <w:rFonts w:cstheme="majorHAnsi"/>
          <w:spacing w:val="2"/>
          <w:sz w:val="24"/>
          <w:szCs w:val="24"/>
        </w:rPr>
        <w:t>P</w:t>
      </w:r>
      <w:r w:rsidRPr="00B75474">
        <w:rPr>
          <w:rFonts w:cstheme="majorHAnsi"/>
          <w:spacing w:val="2"/>
          <w:sz w:val="24"/>
          <w:szCs w:val="24"/>
        </w:rPr>
        <w:t>alacio de la Magdalena. Alojamiento.</w:t>
      </w:r>
    </w:p>
    <w:p w14:paraId="78511751" w14:textId="77777777" w:rsidR="00184FC7" w:rsidRPr="00B75474" w:rsidRDefault="00184FC7" w:rsidP="003E6E30">
      <w:pPr>
        <w:spacing w:after="0"/>
        <w:rPr>
          <w:rFonts w:cstheme="majorHAnsi"/>
          <w:b/>
          <w:sz w:val="24"/>
          <w:szCs w:val="24"/>
        </w:rPr>
      </w:pPr>
    </w:p>
    <w:p w14:paraId="59F870D7" w14:textId="03324861" w:rsidR="00184FC7" w:rsidRPr="00B75474" w:rsidRDefault="00184FC7" w:rsidP="003E6E30">
      <w:pPr>
        <w:spacing w:after="0"/>
        <w:rPr>
          <w:rFonts w:cstheme="majorHAnsi"/>
          <w:b/>
          <w:sz w:val="24"/>
          <w:szCs w:val="24"/>
        </w:rPr>
      </w:pPr>
      <w:r w:rsidRPr="00B75474">
        <w:rPr>
          <w:rFonts w:cstheme="majorHAnsi"/>
          <w:b/>
          <w:sz w:val="24"/>
          <w:szCs w:val="24"/>
        </w:rPr>
        <w:t xml:space="preserve">Día </w:t>
      </w:r>
      <w:r w:rsidR="008F5F51" w:rsidRPr="00B75474">
        <w:rPr>
          <w:rFonts w:cstheme="majorHAnsi"/>
          <w:b/>
          <w:sz w:val="24"/>
          <w:szCs w:val="24"/>
        </w:rPr>
        <w:t xml:space="preserve">6º o </w:t>
      </w:r>
      <w:r w:rsidR="00040598" w:rsidRPr="00B75474">
        <w:rPr>
          <w:rFonts w:cstheme="majorHAnsi"/>
          <w:b/>
          <w:sz w:val="24"/>
          <w:szCs w:val="24"/>
        </w:rPr>
        <w:t>5</w:t>
      </w:r>
      <w:r w:rsidRPr="00B75474">
        <w:rPr>
          <w:rFonts w:cstheme="majorHAnsi"/>
          <w:b/>
          <w:sz w:val="24"/>
          <w:szCs w:val="24"/>
        </w:rPr>
        <w:t>º (Jueves): SANTANDER / SANTILLANA DEL MAR / COVADONGA / OVIEDO (206 kms)</w:t>
      </w:r>
    </w:p>
    <w:p w14:paraId="2B0DD008" w14:textId="1D2B0FDD" w:rsidR="00184FC7" w:rsidRPr="00B75474" w:rsidRDefault="00184FC7" w:rsidP="003E6E30">
      <w:pPr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cstheme="majorHAnsi"/>
          <w:spacing w:val="2"/>
          <w:sz w:val="24"/>
          <w:szCs w:val="24"/>
        </w:rPr>
        <w:t>Desayuno buffet. Salida hacia Santillana, uno de los pueblos más bonitos de España con su intacto casco medieval.  Tiempo libre para pasear y almorzar opcionalmente. (</w:t>
      </w:r>
      <w:r w:rsidRPr="00B75474">
        <w:rPr>
          <w:rFonts w:cstheme="majorHAnsi"/>
          <w:b/>
          <w:bCs/>
          <w:spacing w:val="2"/>
          <w:sz w:val="24"/>
          <w:szCs w:val="24"/>
        </w:rPr>
        <w:t>Almuerzo incluido en el Europack</w:t>
      </w:r>
      <w:r w:rsidRPr="00B75474">
        <w:rPr>
          <w:rFonts w:cstheme="majorHAnsi"/>
          <w:spacing w:val="2"/>
          <w:sz w:val="24"/>
          <w:szCs w:val="24"/>
        </w:rPr>
        <w:t xml:space="preserve">) Posteriormente viajamos hacia los Picos de Europa. Entre hermosos paisajes conocemos la Basílica de Covadonga </w:t>
      </w:r>
      <w:r w:rsidRPr="00B75474">
        <w:rPr>
          <w:rFonts w:eastAsiaTheme="minorEastAsia" w:cstheme="majorHAnsi"/>
          <w:sz w:val="24"/>
          <w:szCs w:val="24"/>
        </w:rPr>
        <w:t xml:space="preserve">para llegar a Oviedo donde realizaremos una visita con guía local para conocer la </w:t>
      </w:r>
      <w:r w:rsidR="00F063D9" w:rsidRPr="00B75474">
        <w:rPr>
          <w:rFonts w:eastAsiaTheme="minorEastAsia" w:cstheme="majorHAnsi"/>
          <w:sz w:val="24"/>
          <w:szCs w:val="24"/>
        </w:rPr>
        <w:t>C</w:t>
      </w:r>
      <w:r w:rsidRPr="00B75474">
        <w:rPr>
          <w:rFonts w:eastAsiaTheme="minorEastAsia" w:cstheme="majorHAnsi"/>
          <w:sz w:val="24"/>
          <w:szCs w:val="24"/>
        </w:rPr>
        <w:t xml:space="preserve">atedral del siglo IX, el Palacio Calatrava, el </w:t>
      </w:r>
      <w:r w:rsidR="00F063D9" w:rsidRPr="00B75474">
        <w:rPr>
          <w:rFonts w:eastAsiaTheme="minorEastAsia" w:cstheme="majorHAnsi"/>
          <w:sz w:val="24"/>
          <w:szCs w:val="24"/>
        </w:rPr>
        <w:t>T</w:t>
      </w:r>
      <w:r w:rsidRPr="00B75474">
        <w:rPr>
          <w:rFonts w:eastAsiaTheme="minorEastAsia" w:cstheme="majorHAnsi"/>
          <w:sz w:val="24"/>
          <w:szCs w:val="24"/>
        </w:rPr>
        <w:t>eatro Campoamor, la calle de la Rua. Alojamiento.</w:t>
      </w:r>
    </w:p>
    <w:p w14:paraId="4BF29A46" w14:textId="77777777" w:rsidR="00184FC7" w:rsidRPr="00B75474" w:rsidRDefault="00184FC7" w:rsidP="003E6E30">
      <w:pPr>
        <w:spacing w:after="0"/>
      </w:pPr>
    </w:p>
    <w:p w14:paraId="35154154" w14:textId="0C64698F" w:rsidR="00184FC7" w:rsidRPr="00B75474" w:rsidRDefault="00184FC7" w:rsidP="003E6E30">
      <w:pPr>
        <w:spacing w:after="0"/>
        <w:rPr>
          <w:rFonts w:cstheme="majorHAnsi"/>
          <w:b/>
          <w:sz w:val="24"/>
          <w:szCs w:val="24"/>
        </w:rPr>
      </w:pPr>
      <w:r w:rsidRPr="00B75474">
        <w:rPr>
          <w:rFonts w:cstheme="majorHAnsi"/>
          <w:b/>
          <w:sz w:val="24"/>
          <w:szCs w:val="24"/>
        </w:rPr>
        <w:t xml:space="preserve">Día </w:t>
      </w:r>
      <w:r w:rsidR="008F5F51" w:rsidRPr="00B75474">
        <w:rPr>
          <w:rFonts w:cstheme="majorHAnsi"/>
          <w:b/>
          <w:sz w:val="24"/>
          <w:szCs w:val="24"/>
        </w:rPr>
        <w:t xml:space="preserve">7º o </w:t>
      </w:r>
      <w:r w:rsidR="00040598" w:rsidRPr="00B75474">
        <w:rPr>
          <w:rFonts w:cstheme="majorHAnsi"/>
          <w:b/>
          <w:sz w:val="24"/>
          <w:szCs w:val="24"/>
        </w:rPr>
        <w:t>6</w:t>
      </w:r>
      <w:r w:rsidRPr="00B75474">
        <w:rPr>
          <w:rFonts w:cstheme="majorHAnsi"/>
          <w:b/>
          <w:sz w:val="24"/>
          <w:szCs w:val="24"/>
        </w:rPr>
        <w:t>º (Viernes): OVIEDO / A CORUÑA / SANTIAGO DE COMPOSTELA (364 kms)</w:t>
      </w:r>
    </w:p>
    <w:p w14:paraId="0B77FB73" w14:textId="77777777" w:rsidR="00184FC7" w:rsidRPr="00B75474" w:rsidRDefault="00184FC7" w:rsidP="003E6E30">
      <w:pPr>
        <w:spacing w:after="0"/>
        <w:rPr>
          <w:rFonts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>Desayuno buffet. Salida para atravesar las montañas de la Cordillera Cantábrica hacia Galicia y llegar a A Coruña, este importante puerto histórico, se sitúa en la costa noroeste de la </w:t>
      </w:r>
      <w:hyperlink r:id="rId5" w:tooltip="Península ibérica" w:history="1">
        <w:r w:rsidRPr="00B75474">
          <w:rPr>
            <w:rFonts w:eastAsiaTheme="minorEastAsia" w:cstheme="majorHAnsi"/>
            <w:sz w:val="24"/>
            <w:szCs w:val="24"/>
          </w:rPr>
          <w:t>península ibérica</w:t>
        </w:r>
      </w:hyperlink>
      <w:r w:rsidRPr="00B75474">
        <w:rPr>
          <w:rFonts w:eastAsiaTheme="minorEastAsia" w:cstheme="majorHAnsi"/>
          <w:sz w:val="24"/>
          <w:szCs w:val="24"/>
        </w:rPr>
        <w:t>, en las Rías Altas. Continuación a Santiago, ciudad visitada por millones de peregrinos desde la Edad Me</w:t>
      </w:r>
      <w:r w:rsidRPr="00B75474">
        <w:rPr>
          <w:rFonts w:cstheme="majorHAnsi"/>
          <w:sz w:val="24"/>
          <w:szCs w:val="24"/>
        </w:rPr>
        <w:t>dia, parada final del camino de peregrinación y cuna de la tumba del apóstol. (</w:t>
      </w:r>
      <w:r w:rsidRPr="00B75474">
        <w:rPr>
          <w:rFonts w:cstheme="majorHAnsi"/>
          <w:b/>
          <w:sz w:val="24"/>
          <w:szCs w:val="24"/>
        </w:rPr>
        <w:t>Cena incluida en el Europack</w:t>
      </w:r>
      <w:r w:rsidRPr="00B75474">
        <w:rPr>
          <w:rFonts w:cstheme="majorHAnsi"/>
          <w:sz w:val="24"/>
          <w:szCs w:val="24"/>
        </w:rPr>
        <w:t>) Alojamiento</w:t>
      </w:r>
    </w:p>
    <w:p w14:paraId="14F62CA4" w14:textId="77777777" w:rsidR="00184FC7" w:rsidRPr="00B75474" w:rsidRDefault="00184FC7" w:rsidP="003E6E30">
      <w:pPr>
        <w:adjustRightInd w:val="0"/>
        <w:spacing w:after="0" w:line="288" w:lineRule="auto"/>
        <w:textAlignment w:val="center"/>
        <w:rPr>
          <w:rFonts w:eastAsiaTheme="minorEastAsia" w:cstheme="majorHAnsi"/>
          <w:b/>
          <w:sz w:val="24"/>
          <w:szCs w:val="24"/>
        </w:rPr>
      </w:pPr>
    </w:p>
    <w:p w14:paraId="431B5C74" w14:textId="6288FBEA" w:rsidR="00184FC7" w:rsidRPr="00B75474" w:rsidRDefault="00184FC7" w:rsidP="003E6E30">
      <w:pPr>
        <w:adjustRightInd w:val="0"/>
        <w:spacing w:after="0" w:line="288" w:lineRule="auto"/>
        <w:textAlignment w:val="center"/>
        <w:rPr>
          <w:rFonts w:eastAsiaTheme="minorEastAsia" w:cstheme="majorHAnsi"/>
          <w:b/>
          <w:sz w:val="24"/>
          <w:szCs w:val="24"/>
        </w:rPr>
      </w:pPr>
      <w:r w:rsidRPr="00B75474">
        <w:rPr>
          <w:rFonts w:eastAsiaTheme="minorEastAsia" w:cstheme="majorHAnsi"/>
          <w:b/>
          <w:sz w:val="24"/>
          <w:szCs w:val="24"/>
        </w:rPr>
        <w:t xml:space="preserve">Día </w:t>
      </w:r>
      <w:r w:rsidR="008F5F51" w:rsidRPr="00B75474">
        <w:rPr>
          <w:rFonts w:eastAsiaTheme="minorEastAsia" w:cstheme="majorHAnsi"/>
          <w:b/>
          <w:sz w:val="24"/>
          <w:szCs w:val="24"/>
        </w:rPr>
        <w:t xml:space="preserve">8º o </w:t>
      </w:r>
      <w:r w:rsidR="00040598" w:rsidRPr="00B75474">
        <w:rPr>
          <w:rFonts w:eastAsiaTheme="minorEastAsia" w:cstheme="majorHAnsi"/>
          <w:b/>
          <w:sz w:val="24"/>
          <w:szCs w:val="24"/>
        </w:rPr>
        <w:t>7</w:t>
      </w:r>
      <w:r w:rsidRPr="00B75474">
        <w:rPr>
          <w:rFonts w:eastAsiaTheme="minorEastAsia" w:cstheme="majorHAnsi"/>
          <w:b/>
          <w:sz w:val="24"/>
          <w:szCs w:val="24"/>
        </w:rPr>
        <w:t xml:space="preserve">º (Sábado): SANTIAGO DE COMPOSTELA </w:t>
      </w:r>
    </w:p>
    <w:p w14:paraId="0BB6B5EB" w14:textId="71C1C308" w:rsidR="00184FC7" w:rsidRPr="00B75474" w:rsidRDefault="00184FC7" w:rsidP="003E6E30">
      <w:pPr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  <w:lang w:val="pt-BR"/>
        </w:rPr>
      </w:pPr>
      <w:r w:rsidRPr="00B75474">
        <w:rPr>
          <w:rFonts w:eastAsiaTheme="minorEastAsia" w:cstheme="majorHAnsi"/>
          <w:sz w:val="24"/>
          <w:szCs w:val="24"/>
        </w:rPr>
        <w:t xml:space="preserve">Desayuno buffet. Visita de la ciudad con guía local, incluyendo los principales puntos de interés, como la Catedral construida durante la reconquista cristiana entre los años 1075 y 1128 y la Plaza del Obradoiro, la más famosa de la ciudad. Tarde libre para perderse en las bellas y seguras calles del centro histórico saboreando el ambiente de esta ciudad. </w:t>
      </w:r>
      <w:r w:rsidRPr="00B75474">
        <w:rPr>
          <w:rFonts w:eastAsiaTheme="minorEastAsia" w:cstheme="majorHAnsi"/>
          <w:sz w:val="24"/>
          <w:szCs w:val="24"/>
          <w:lang w:val="pt-BR"/>
        </w:rPr>
        <w:t>Alojamiento.</w:t>
      </w:r>
    </w:p>
    <w:p w14:paraId="499685FC" w14:textId="77777777" w:rsidR="00302756" w:rsidRPr="00B75474" w:rsidRDefault="00302756" w:rsidP="003E6E30">
      <w:pPr>
        <w:adjustRightInd w:val="0"/>
        <w:spacing w:after="0" w:line="288" w:lineRule="auto"/>
        <w:jc w:val="both"/>
        <w:textAlignment w:val="center"/>
        <w:rPr>
          <w:rFonts w:eastAsiaTheme="minorEastAsia" w:cstheme="majorHAnsi"/>
          <w:b/>
          <w:sz w:val="24"/>
          <w:szCs w:val="24"/>
          <w:lang w:val="pt-BR"/>
        </w:rPr>
      </w:pPr>
    </w:p>
    <w:p w14:paraId="480BBC73" w14:textId="1FD70E19" w:rsidR="0027428A" w:rsidRPr="00B75474" w:rsidRDefault="002227AF" w:rsidP="0027428A">
      <w:pPr>
        <w:adjustRightInd w:val="0"/>
        <w:spacing w:after="0" w:line="288" w:lineRule="auto"/>
        <w:jc w:val="both"/>
        <w:textAlignment w:val="center"/>
        <w:rPr>
          <w:rFonts w:eastAsiaTheme="minorEastAsia" w:cstheme="majorHAnsi"/>
          <w:b/>
          <w:sz w:val="24"/>
          <w:szCs w:val="24"/>
          <w:lang w:val="pt-BR"/>
        </w:rPr>
      </w:pPr>
      <w:r w:rsidRPr="00B75474">
        <w:rPr>
          <w:rFonts w:eastAsiaTheme="minorEastAsia" w:cstheme="majorHAnsi"/>
          <w:b/>
          <w:sz w:val="24"/>
          <w:szCs w:val="24"/>
          <w:lang w:val="pt-BR"/>
        </w:rPr>
        <w:t xml:space="preserve">Día </w:t>
      </w:r>
      <w:r w:rsidR="008F5F51" w:rsidRPr="00B75474">
        <w:rPr>
          <w:rFonts w:eastAsiaTheme="minorEastAsia" w:cstheme="majorHAnsi"/>
          <w:b/>
          <w:sz w:val="24"/>
          <w:szCs w:val="24"/>
          <w:lang w:val="pt-BR"/>
        </w:rPr>
        <w:t xml:space="preserve">9º o </w:t>
      </w:r>
      <w:r w:rsidR="00E46A17" w:rsidRPr="00B75474">
        <w:rPr>
          <w:rFonts w:eastAsiaTheme="minorEastAsia" w:cstheme="majorHAnsi"/>
          <w:b/>
          <w:sz w:val="24"/>
          <w:szCs w:val="24"/>
          <w:lang w:val="pt-BR"/>
        </w:rPr>
        <w:t>8</w:t>
      </w:r>
      <w:r w:rsidRPr="00B75474">
        <w:rPr>
          <w:rFonts w:eastAsiaTheme="minorEastAsia" w:cstheme="majorHAnsi"/>
          <w:b/>
          <w:sz w:val="24"/>
          <w:szCs w:val="24"/>
          <w:lang w:val="pt-BR"/>
        </w:rPr>
        <w:t xml:space="preserve">º (Domingo): </w:t>
      </w:r>
      <w:r w:rsidR="0027428A" w:rsidRPr="00B75474">
        <w:rPr>
          <w:rFonts w:eastAsiaTheme="minorEastAsia" w:cstheme="majorHAnsi"/>
          <w:b/>
          <w:sz w:val="24"/>
          <w:szCs w:val="24"/>
          <w:lang w:val="pt-BR"/>
        </w:rPr>
        <w:t xml:space="preserve">SANTIAGO DE COMPOSTELA / VIANA DO CASTELO / OPORTO (267 kms) </w:t>
      </w:r>
    </w:p>
    <w:p w14:paraId="05495DF3" w14:textId="130DC9E4" w:rsidR="0027428A" w:rsidRPr="00B75474" w:rsidRDefault="0027428A" w:rsidP="0027428A">
      <w:pPr>
        <w:adjustRightInd w:val="0"/>
        <w:spacing w:after="0" w:line="288" w:lineRule="auto"/>
        <w:jc w:val="both"/>
        <w:textAlignment w:val="center"/>
        <w:rPr>
          <w:rFonts w:eastAsiaTheme="minorEastAsia" w:cstheme="majorHAnsi"/>
          <w:spacing w:val="2"/>
          <w:sz w:val="24"/>
          <w:szCs w:val="24"/>
          <w:lang w:val="pt-BR"/>
        </w:rPr>
      </w:pPr>
      <w:r w:rsidRPr="00B75474">
        <w:rPr>
          <w:rFonts w:eastAsiaTheme="minorEastAsia" w:cstheme="majorHAnsi"/>
          <w:spacing w:val="2"/>
          <w:sz w:val="24"/>
          <w:szCs w:val="24"/>
        </w:rPr>
        <w:lastRenderedPageBreak/>
        <w:t>Desayuno buffet. Salida hacia Vigo, continuación hacia Viana do Castelo, célebre por el santuario de Santa Lucia, breve parada. Seguiremos hacia Oporto. Por la tarde visita</w:t>
      </w:r>
      <w:r w:rsidRPr="00B75474">
        <w:rPr>
          <w:rFonts w:eastAsiaTheme="minorEastAsia" w:cstheme="majorHAnsi"/>
          <w:sz w:val="24"/>
          <w:szCs w:val="24"/>
        </w:rPr>
        <w:t xml:space="preserve"> de la ciudad, con guía local, incluyendo los principales puntos de interés, como el Palacio de la Bolsa, la Catedral,</w:t>
      </w:r>
      <w:r w:rsidR="00764E83" w:rsidRPr="00B75474">
        <w:rPr>
          <w:rFonts w:eastAsiaTheme="minorEastAsia" w:cstheme="majorHAnsi"/>
          <w:sz w:val="24"/>
          <w:szCs w:val="24"/>
        </w:rPr>
        <w:t xml:space="preserve"> el</w:t>
      </w:r>
      <w:r w:rsidRPr="00B75474">
        <w:rPr>
          <w:rFonts w:eastAsiaTheme="minorEastAsia" w:cstheme="majorHAnsi"/>
          <w:sz w:val="24"/>
          <w:szCs w:val="24"/>
        </w:rPr>
        <w:t xml:space="preserve"> Cais da Ribeira, </w:t>
      </w:r>
      <w:r w:rsidR="00764E83" w:rsidRPr="00B75474">
        <w:rPr>
          <w:rFonts w:eastAsiaTheme="minorEastAsia" w:cstheme="majorHAnsi"/>
          <w:sz w:val="24"/>
          <w:szCs w:val="24"/>
        </w:rPr>
        <w:t xml:space="preserve">el </w:t>
      </w:r>
      <w:r w:rsidRPr="00B75474">
        <w:rPr>
          <w:rFonts w:eastAsiaTheme="minorEastAsia" w:cstheme="majorHAnsi"/>
          <w:sz w:val="24"/>
          <w:szCs w:val="24"/>
        </w:rPr>
        <w:t xml:space="preserve">Puente de Luis I y Vila Nova de Gaia. </w:t>
      </w:r>
      <w:r w:rsidRPr="00B75474">
        <w:rPr>
          <w:rFonts w:eastAsia="Calibri" w:cstheme="majorHAnsi"/>
          <w:sz w:val="24"/>
          <w:szCs w:val="24"/>
        </w:rPr>
        <w:t>Tiempo libre</w:t>
      </w:r>
      <w:r w:rsidRPr="00B75474">
        <w:rPr>
          <w:rFonts w:eastAsiaTheme="minorEastAsia" w:cstheme="majorHAnsi"/>
          <w:sz w:val="24"/>
          <w:szCs w:val="24"/>
        </w:rPr>
        <w:t xml:space="preserve"> donde tendremos oportunidad de degustar opcionalmente el famoso vino de Oporto. (</w:t>
      </w:r>
      <w:r w:rsidRPr="00B75474">
        <w:rPr>
          <w:rFonts w:eastAsiaTheme="minorEastAsia" w:cstheme="majorHAnsi"/>
          <w:b/>
          <w:sz w:val="24"/>
          <w:szCs w:val="24"/>
        </w:rPr>
        <w:t>Degustación del vino de Oporto incluido en el Europack</w:t>
      </w:r>
      <w:r w:rsidRPr="00B75474">
        <w:rPr>
          <w:rFonts w:eastAsiaTheme="minorEastAsia" w:cstheme="majorHAnsi"/>
          <w:sz w:val="24"/>
          <w:szCs w:val="24"/>
        </w:rPr>
        <w:t xml:space="preserve">). </w:t>
      </w:r>
      <w:r w:rsidRPr="00B75474">
        <w:rPr>
          <w:rFonts w:eastAsia="Calibri" w:cstheme="majorHAnsi"/>
          <w:sz w:val="24"/>
          <w:szCs w:val="24"/>
        </w:rPr>
        <w:t xml:space="preserve">En la noche cena opcional </w:t>
      </w:r>
      <w:r w:rsidRPr="00B75474">
        <w:rPr>
          <w:rFonts w:eastAsia="Calibri" w:cstheme="majorHAnsi"/>
          <w:b/>
          <w:sz w:val="24"/>
          <w:szCs w:val="24"/>
        </w:rPr>
        <w:t>(Cena en restaurante incluida en el Europack).</w:t>
      </w:r>
      <w:r w:rsidRPr="00B75474">
        <w:rPr>
          <w:rFonts w:eastAsiaTheme="minorEastAsia" w:cstheme="majorHAnsi"/>
          <w:sz w:val="24"/>
          <w:szCs w:val="24"/>
        </w:rPr>
        <w:t xml:space="preserve"> </w:t>
      </w:r>
      <w:r w:rsidRPr="00B75474">
        <w:rPr>
          <w:rFonts w:eastAsiaTheme="minorEastAsia" w:cstheme="majorHAnsi"/>
          <w:sz w:val="24"/>
          <w:szCs w:val="24"/>
          <w:lang w:val="pt-BR"/>
        </w:rPr>
        <w:t>Alojamiento.</w:t>
      </w:r>
    </w:p>
    <w:p w14:paraId="788980D5" w14:textId="1680034F" w:rsidR="002227AF" w:rsidRPr="00B75474" w:rsidRDefault="002227AF" w:rsidP="0027428A">
      <w:pPr>
        <w:adjustRightInd w:val="0"/>
        <w:spacing w:after="0" w:line="288" w:lineRule="auto"/>
        <w:jc w:val="both"/>
        <w:textAlignment w:val="center"/>
        <w:rPr>
          <w:rFonts w:eastAsiaTheme="minorEastAsia" w:cstheme="majorHAnsi"/>
          <w:b/>
          <w:sz w:val="24"/>
          <w:szCs w:val="24"/>
          <w:lang w:val="pt-BR"/>
        </w:rPr>
      </w:pPr>
    </w:p>
    <w:p w14:paraId="5ED57EEC" w14:textId="77777777" w:rsidR="0030224B" w:rsidRPr="00B75474" w:rsidRDefault="002227AF" w:rsidP="0030224B">
      <w:pPr>
        <w:adjustRightInd w:val="0"/>
        <w:spacing w:line="288" w:lineRule="auto"/>
        <w:jc w:val="both"/>
        <w:textAlignment w:val="center"/>
        <w:rPr>
          <w:rFonts w:asciiTheme="majorHAnsi" w:eastAsiaTheme="minorEastAsia" w:hAnsiTheme="majorHAnsi" w:cstheme="majorHAnsi"/>
          <w:b/>
          <w:sz w:val="24"/>
          <w:szCs w:val="24"/>
        </w:rPr>
      </w:pPr>
      <w:r w:rsidRPr="00B75474">
        <w:rPr>
          <w:rFonts w:eastAsiaTheme="minorEastAsia" w:cstheme="majorHAnsi"/>
          <w:b/>
          <w:sz w:val="24"/>
          <w:szCs w:val="24"/>
          <w:lang w:val="pt-BR"/>
        </w:rPr>
        <w:t xml:space="preserve">Día </w:t>
      </w:r>
      <w:r w:rsidR="008F5F51" w:rsidRPr="00B75474">
        <w:rPr>
          <w:rFonts w:eastAsiaTheme="minorEastAsia" w:cstheme="majorHAnsi"/>
          <w:b/>
          <w:sz w:val="24"/>
          <w:szCs w:val="24"/>
          <w:lang w:val="pt-BR"/>
        </w:rPr>
        <w:t xml:space="preserve">10º o </w:t>
      </w:r>
      <w:r w:rsidR="00E46A17" w:rsidRPr="00B75474">
        <w:rPr>
          <w:rFonts w:eastAsiaTheme="minorEastAsia" w:cstheme="majorHAnsi"/>
          <w:b/>
          <w:sz w:val="24"/>
          <w:szCs w:val="24"/>
          <w:lang w:val="pt-BR"/>
        </w:rPr>
        <w:t>9</w:t>
      </w:r>
      <w:r w:rsidRPr="00B75474">
        <w:rPr>
          <w:rFonts w:eastAsiaTheme="minorEastAsia" w:cstheme="majorHAnsi"/>
          <w:b/>
          <w:sz w:val="24"/>
          <w:szCs w:val="24"/>
          <w:lang w:val="pt-BR"/>
        </w:rPr>
        <w:t xml:space="preserve">º (Lunes): </w:t>
      </w:r>
      <w:r w:rsidR="0030224B" w:rsidRPr="00B75474">
        <w:rPr>
          <w:rFonts w:asciiTheme="majorHAnsi" w:eastAsiaTheme="minorEastAsia" w:hAnsiTheme="majorHAnsi" w:cstheme="majorHAnsi"/>
          <w:b/>
          <w:sz w:val="24"/>
          <w:szCs w:val="24"/>
          <w:lang w:val="pt-BR"/>
        </w:rPr>
        <w:t xml:space="preserve">OPORTO / AVEIRO / COIMBRA /LISBOA.  </w:t>
      </w:r>
      <w:r w:rsidR="0030224B" w:rsidRPr="00B75474">
        <w:rPr>
          <w:rFonts w:asciiTheme="majorHAnsi" w:eastAsiaTheme="minorEastAsia" w:hAnsiTheme="majorHAnsi" w:cstheme="majorHAnsi"/>
          <w:b/>
          <w:sz w:val="24"/>
          <w:szCs w:val="24"/>
        </w:rPr>
        <w:t xml:space="preserve">(340 kms) </w:t>
      </w:r>
    </w:p>
    <w:p w14:paraId="3F7308D0" w14:textId="77777777" w:rsidR="0030224B" w:rsidRPr="00B75474" w:rsidRDefault="0030224B" w:rsidP="0030224B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Theme="majorHAnsi" w:eastAsiaTheme="minorEastAsia" w:hAnsiTheme="majorHAnsi" w:cstheme="majorHAnsi"/>
          <w:sz w:val="24"/>
          <w:szCs w:val="24"/>
        </w:rPr>
      </w:pPr>
      <w:r w:rsidRPr="00B75474">
        <w:rPr>
          <w:rFonts w:asciiTheme="majorHAnsi" w:eastAsiaTheme="minorEastAsia" w:hAnsiTheme="majorHAnsi" w:cstheme="majorHAnsi"/>
          <w:sz w:val="24"/>
          <w:szCs w:val="24"/>
        </w:rPr>
        <w:t>Desayuno buffet y salida hacia la ciudad de Aveiro</w:t>
      </w:r>
      <w:r w:rsidRPr="00B75474">
        <w:rPr>
          <w:rFonts w:asciiTheme="majorHAnsi" w:eastAsia="Calibri" w:hAnsiTheme="majorHAnsi" w:cstheme="majorHAnsi"/>
          <w:sz w:val="24"/>
          <w:szCs w:val="24"/>
        </w:rPr>
        <w:t xml:space="preserve">, la Venecia de Portugal por los canales que atraviesan la ciudad. Seguimos nuestra ruta hacia Coimbra, donde haremos una visita al casco antiguo y su famosa universidad. Tiempo libre para el almuerzo. Por la tarde continuamos nuestro viaje </w:t>
      </w:r>
      <w:r w:rsidRPr="00B75474">
        <w:rPr>
          <w:rFonts w:asciiTheme="majorHAnsi" w:eastAsiaTheme="minorEastAsia" w:hAnsiTheme="majorHAnsi" w:cstheme="majorHAnsi"/>
          <w:sz w:val="24"/>
          <w:szCs w:val="24"/>
        </w:rPr>
        <w:t xml:space="preserve">a Lisboa. Alojamiento en el Hotel. </w:t>
      </w:r>
    </w:p>
    <w:p w14:paraId="42868FB1" w14:textId="3B25EEAD" w:rsidR="002227AF" w:rsidRPr="00B75474" w:rsidRDefault="002227AF" w:rsidP="0030224B">
      <w:pPr>
        <w:adjustRightInd w:val="0"/>
        <w:spacing w:after="0" w:line="288" w:lineRule="auto"/>
        <w:jc w:val="both"/>
        <w:textAlignment w:val="center"/>
        <w:rPr>
          <w:rFonts w:eastAsiaTheme="minorEastAsia" w:cstheme="majorHAnsi"/>
          <w:sz w:val="24"/>
          <w:szCs w:val="24"/>
        </w:rPr>
      </w:pPr>
    </w:p>
    <w:p w14:paraId="3F434FD8" w14:textId="2923FDAA" w:rsidR="002227AF" w:rsidRPr="00B75474" w:rsidRDefault="002227AF" w:rsidP="003E6E30">
      <w:pPr>
        <w:adjustRightInd w:val="0"/>
        <w:spacing w:after="0" w:line="288" w:lineRule="auto"/>
        <w:jc w:val="both"/>
        <w:textAlignment w:val="center"/>
        <w:rPr>
          <w:rFonts w:eastAsiaTheme="minorEastAsia" w:cstheme="majorHAnsi"/>
          <w:b/>
          <w:sz w:val="24"/>
          <w:szCs w:val="24"/>
        </w:rPr>
      </w:pPr>
      <w:r w:rsidRPr="00B75474">
        <w:rPr>
          <w:rFonts w:eastAsiaTheme="minorEastAsia" w:cstheme="majorHAnsi"/>
          <w:b/>
          <w:sz w:val="24"/>
          <w:szCs w:val="24"/>
        </w:rPr>
        <w:t xml:space="preserve">Día </w:t>
      </w:r>
      <w:r w:rsidR="008F5F51" w:rsidRPr="00B75474">
        <w:rPr>
          <w:rFonts w:eastAsiaTheme="minorEastAsia" w:cstheme="majorHAnsi"/>
          <w:b/>
          <w:sz w:val="24"/>
          <w:szCs w:val="24"/>
        </w:rPr>
        <w:t xml:space="preserve">11º o </w:t>
      </w:r>
      <w:r w:rsidRPr="00B75474">
        <w:rPr>
          <w:rFonts w:eastAsiaTheme="minorEastAsia" w:cstheme="majorHAnsi"/>
          <w:b/>
          <w:sz w:val="24"/>
          <w:szCs w:val="24"/>
        </w:rPr>
        <w:t>1</w:t>
      </w:r>
      <w:r w:rsidR="00E46A17" w:rsidRPr="00B75474">
        <w:rPr>
          <w:rFonts w:eastAsiaTheme="minorEastAsia" w:cstheme="majorHAnsi"/>
          <w:b/>
          <w:sz w:val="24"/>
          <w:szCs w:val="24"/>
        </w:rPr>
        <w:t>0</w:t>
      </w:r>
      <w:r w:rsidRPr="00B75474">
        <w:rPr>
          <w:rFonts w:eastAsiaTheme="minorEastAsia" w:cstheme="majorHAnsi"/>
          <w:b/>
          <w:sz w:val="24"/>
          <w:szCs w:val="24"/>
        </w:rPr>
        <w:t xml:space="preserve">º (Martes): LISBOA </w:t>
      </w:r>
    </w:p>
    <w:p w14:paraId="5991497A" w14:textId="62BF7595" w:rsidR="00752027" w:rsidRPr="00B75474" w:rsidRDefault="00752027" w:rsidP="00752027">
      <w:pPr>
        <w:adjustRightInd w:val="0"/>
        <w:spacing w:after="0" w:line="288" w:lineRule="auto"/>
        <w:jc w:val="both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 xml:space="preserve">Desayuno buffet y salida para realizar la visita de la ciudad con guía local: la Avenida da Libertad, </w:t>
      </w:r>
      <w:r w:rsidR="00764E83" w:rsidRPr="00B75474">
        <w:rPr>
          <w:rFonts w:eastAsiaTheme="minorEastAsia" w:cstheme="majorHAnsi"/>
          <w:sz w:val="24"/>
          <w:szCs w:val="24"/>
        </w:rPr>
        <w:t xml:space="preserve">la </w:t>
      </w:r>
      <w:r w:rsidRPr="00B75474">
        <w:rPr>
          <w:rFonts w:eastAsiaTheme="minorEastAsia" w:cstheme="majorHAnsi"/>
          <w:sz w:val="24"/>
          <w:szCs w:val="24"/>
        </w:rPr>
        <w:t xml:space="preserve">Plaza Marques de Pombal, </w:t>
      </w:r>
      <w:r w:rsidR="00764E83" w:rsidRPr="00B75474">
        <w:rPr>
          <w:rFonts w:eastAsiaTheme="minorEastAsia" w:cstheme="majorHAnsi"/>
          <w:sz w:val="24"/>
          <w:szCs w:val="24"/>
        </w:rPr>
        <w:t xml:space="preserve">el </w:t>
      </w:r>
      <w:r w:rsidRPr="00B75474">
        <w:rPr>
          <w:rFonts w:eastAsiaTheme="minorEastAsia" w:cstheme="majorHAnsi"/>
          <w:sz w:val="24"/>
          <w:szCs w:val="24"/>
        </w:rPr>
        <w:t xml:space="preserve">Parque Eduardo VII, </w:t>
      </w:r>
      <w:r w:rsidR="00764E83" w:rsidRPr="00B75474">
        <w:rPr>
          <w:rFonts w:eastAsiaTheme="minorEastAsia" w:cstheme="majorHAnsi"/>
          <w:sz w:val="24"/>
          <w:szCs w:val="24"/>
        </w:rPr>
        <w:t xml:space="preserve">la </w:t>
      </w:r>
      <w:r w:rsidRPr="00B75474">
        <w:rPr>
          <w:rFonts w:eastAsiaTheme="minorEastAsia" w:cstheme="majorHAnsi"/>
          <w:sz w:val="24"/>
          <w:szCs w:val="24"/>
        </w:rPr>
        <w:t xml:space="preserve">Plaza de Comercio, Rossio, </w:t>
      </w:r>
      <w:r w:rsidR="00764E83" w:rsidRPr="00B75474">
        <w:rPr>
          <w:rFonts w:eastAsiaTheme="minorEastAsia" w:cstheme="majorHAnsi"/>
          <w:sz w:val="24"/>
          <w:szCs w:val="24"/>
        </w:rPr>
        <w:t xml:space="preserve">la </w:t>
      </w:r>
      <w:r w:rsidRPr="00B75474">
        <w:rPr>
          <w:rFonts w:eastAsiaTheme="minorEastAsia" w:cstheme="majorHAnsi"/>
          <w:sz w:val="24"/>
          <w:szCs w:val="24"/>
        </w:rPr>
        <w:t xml:space="preserve">Torre de Belem, y </w:t>
      </w:r>
      <w:r w:rsidR="00764E83" w:rsidRPr="00B75474">
        <w:rPr>
          <w:rFonts w:eastAsiaTheme="minorEastAsia" w:cstheme="majorHAnsi"/>
          <w:sz w:val="24"/>
          <w:szCs w:val="24"/>
        </w:rPr>
        <w:t xml:space="preserve">el </w:t>
      </w:r>
      <w:r w:rsidRPr="00B75474">
        <w:rPr>
          <w:rFonts w:eastAsiaTheme="minorEastAsia" w:cstheme="majorHAnsi"/>
          <w:sz w:val="24"/>
          <w:szCs w:val="24"/>
        </w:rPr>
        <w:t xml:space="preserve">Monasterio de Los Jerónimos (exterior). Esta tarde haremos una excursión opcional a Sintra, Cascáis y Estoril. </w:t>
      </w:r>
      <w:r w:rsidRPr="00B75474">
        <w:rPr>
          <w:rFonts w:eastAsiaTheme="minorEastAsia" w:cstheme="majorHAnsi"/>
          <w:b/>
          <w:bCs/>
          <w:sz w:val="24"/>
          <w:szCs w:val="24"/>
        </w:rPr>
        <w:t>(Visita incluida en el Europack</w:t>
      </w:r>
      <w:r w:rsidRPr="00B75474">
        <w:rPr>
          <w:rFonts w:eastAsiaTheme="minorEastAsia" w:cstheme="majorHAnsi"/>
          <w:sz w:val="24"/>
          <w:szCs w:val="24"/>
        </w:rPr>
        <w:t xml:space="preserve">) Por la noche tendremos ocasión de participar opcionalmente en una cena con espectáculo de los famosos Fados </w:t>
      </w:r>
      <w:r w:rsidRPr="00B75474">
        <w:rPr>
          <w:rFonts w:eastAsiaTheme="minorEastAsia" w:cstheme="majorHAnsi"/>
          <w:b/>
          <w:sz w:val="24"/>
          <w:szCs w:val="24"/>
        </w:rPr>
        <w:t>(Cena y espectáculo incluido en el Europack)</w:t>
      </w:r>
      <w:r w:rsidRPr="00B75474">
        <w:rPr>
          <w:rFonts w:eastAsiaTheme="minorEastAsia" w:cstheme="majorHAnsi"/>
          <w:sz w:val="24"/>
          <w:szCs w:val="24"/>
        </w:rPr>
        <w:t>. Alojamiento.</w:t>
      </w:r>
    </w:p>
    <w:p w14:paraId="7DD434F2" w14:textId="77777777" w:rsidR="002227AF" w:rsidRPr="00B75474" w:rsidRDefault="002227AF" w:rsidP="003E6E30">
      <w:pPr>
        <w:adjustRightInd w:val="0"/>
        <w:spacing w:after="0" w:line="288" w:lineRule="auto"/>
        <w:jc w:val="both"/>
        <w:textAlignment w:val="center"/>
        <w:rPr>
          <w:rFonts w:eastAsiaTheme="minorEastAsia" w:cstheme="majorHAnsi"/>
          <w:b/>
          <w:sz w:val="24"/>
          <w:szCs w:val="24"/>
        </w:rPr>
      </w:pPr>
    </w:p>
    <w:p w14:paraId="5A4EA9EE" w14:textId="77777777" w:rsidR="0030224B" w:rsidRPr="00B75474" w:rsidRDefault="002227AF" w:rsidP="0030224B">
      <w:pPr>
        <w:adjustRightInd w:val="0"/>
        <w:spacing w:line="288" w:lineRule="auto"/>
        <w:jc w:val="both"/>
        <w:textAlignment w:val="center"/>
        <w:rPr>
          <w:rFonts w:asciiTheme="majorHAnsi" w:eastAsiaTheme="minorEastAsia" w:hAnsiTheme="majorHAnsi" w:cstheme="majorHAnsi"/>
          <w:b/>
          <w:sz w:val="24"/>
          <w:szCs w:val="24"/>
        </w:rPr>
      </w:pPr>
      <w:r w:rsidRPr="00B75474">
        <w:rPr>
          <w:rFonts w:eastAsiaTheme="minorEastAsia" w:cstheme="majorHAnsi"/>
          <w:b/>
          <w:sz w:val="24"/>
          <w:szCs w:val="24"/>
        </w:rPr>
        <w:t xml:space="preserve">Día </w:t>
      </w:r>
      <w:r w:rsidR="008F5F51" w:rsidRPr="00B75474">
        <w:rPr>
          <w:rFonts w:eastAsiaTheme="minorEastAsia" w:cstheme="majorHAnsi"/>
          <w:b/>
          <w:sz w:val="24"/>
          <w:szCs w:val="24"/>
        </w:rPr>
        <w:t xml:space="preserve">12º o </w:t>
      </w:r>
      <w:r w:rsidRPr="00B75474">
        <w:rPr>
          <w:rFonts w:eastAsiaTheme="minorEastAsia" w:cstheme="majorHAnsi"/>
          <w:b/>
          <w:sz w:val="24"/>
          <w:szCs w:val="24"/>
        </w:rPr>
        <w:t>1</w:t>
      </w:r>
      <w:r w:rsidR="00E46A17" w:rsidRPr="00B75474">
        <w:rPr>
          <w:rFonts w:eastAsiaTheme="minorEastAsia" w:cstheme="majorHAnsi"/>
          <w:b/>
          <w:sz w:val="24"/>
          <w:szCs w:val="24"/>
        </w:rPr>
        <w:t>1</w:t>
      </w:r>
      <w:r w:rsidRPr="00B75474">
        <w:rPr>
          <w:rFonts w:eastAsiaTheme="minorEastAsia" w:cstheme="majorHAnsi"/>
          <w:b/>
          <w:sz w:val="24"/>
          <w:szCs w:val="24"/>
        </w:rPr>
        <w:t xml:space="preserve">º (Miércoles): </w:t>
      </w:r>
      <w:r w:rsidR="0030224B" w:rsidRPr="00B75474">
        <w:rPr>
          <w:rFonts w:asciiTheme="majorHAnsi" w:eastAsiaTheme="minorEastAsia" w:hAnsiTheme="majorHAnsi" w:cstheme="majorHAnsi"/>
          <w:b/>
          <w:sz w:val="24"/>
          <w:szCs w:val="24"/>
        </w:rPr>
        <w:t xml:space="preserve">LISBOA / OBIDOS  / FATIMA (175 kms) </w:t>
      </w:r>
    </w:p>
    <w:p w14:paraId="16D9EB8D" w14:textId="77777777" w:rsidR="0030224B" w:rsidRPr="00B75474" w:rsidRDefault="0030224B" w:rsidP="0030224B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Theme="majorHAnsi" w:eastAsiaTheme="minorEastAsia" w:hAnsiTheme="majorHAnsi" w:cstheme="majorHAnsi"/>
          <w:sz w:val="24"/>
          <w:szCs w:val="24"/>
        </w:rPr>
      </w:pPr>
      <w:r w:rsidRPr="00B75474">
        <w:rPr>
          <w:rFonts w:asciiTheme="majorHAnsi" w:eastAsiaTheme="minorEastAsia" w:hAnsiTheme="majorHAnsi" w:cstheme="majorHAnsi"/>
          <w:sz w:val="24"/>
          <w:szCs w:val="24"/>
        </w:rPr>
        <w:t>Desayuno buffet y salida hacia la ciudad medieval de Óbidos. Tiempo libre para visitar su Castillo, la Iglesia de Santa Maria, y la villa amurallada. A continuación salida hacia  Fátima que es un centro mundial de Peregrinación. Tiempo libre para visitar la Basílica y poder asistir a la procesión de las Velas. Opcionalmente podrán disfrutar de una cena. Alojamiento. (</w:t>
      </w:r>
      <w:r w:rsidRPr="00B75474">
        <w:rPr>
          <w:rFonts w:asciiTheme="majorHAnsi" w:eastAsiaTheme="minorEastAsia" w:hAnsiTheme="majorHAnsi" w:cstheme="majorHAnsi"/>
          <w:b/>
          <w:sz w:val="24"/>
          <w:szCs w:val="24"/>
        </w:rPr>
        <w:t>Cena incluida en el Europack</w:t>
      </w:r>
      <w:r w:rsidRPr="00B75474">
        <w:rPr>
          <w:rFonts w:asciiTheme="majorHAnsi" w:eastAsiaTheme="minorEastAsia" w:hAnsiTheme="majorHAnsi" w:cstheme="majorHAnsi"/>
          <w:sz w:val="24"/>
          <w:szCs w:val="24"/>
        </w:rPr>
        <w:t xml:space="preserve">). </w:t>
      </w:r>
    </w:p>
    <w:p w14:paraId="14A2DD74" w14:textId="412E3CC4" w:rsidR="002227AF" w:rsidRPr="00B75474" w:rsidRDefault="002227AF" w:rsidP="0030224B">
      <w:pPr>
        <w:adjustRightInd w:val="0"/>
        <w:spacing w:after="0" w:line="288" w:lineRule="auto"/>
        <w:jc w:val="both"/>
        <w:textAlignment w:val="center"/>
        <w:rPr>
          <w:rFonts w:eastAsiaTheme="minorEastAsia" w:cstheme="majorHAnsi"/>
          <w:sz w:val="24"/>
          <w:szCs w:val="24"/>
        </w:rPr>
      </w:pPr>
    </w:p>
    <w:p w14:paraId="2FFE2BB3" w14:textId="2E3EF506" w:rsidR="002227AF" w:rsidRPr="00B75474" w:rsidRDefault="002227AF" w:rsidP="003E6E30">
      <w:pPr>
        <w:spacing w:after="0"/>
        <w:rPr>
          <w:rFonts w:cstheme="majorHAnsi"/>
          <w:sz w:val="24"/>
          <w:szCs w:val="24"/>
        </w:rPr>
      </w:pPr>
      <w:r w:rsidRPr="00B75474">
        <w:rPr>
          <w:rFonts w:eastAsiaTheme="minorEastAsia" w:cstheme="majorHAnsi"/>
          <w:b/>
          <w:bCs/>
          <w:sz w:val="24"/>
          <w:szCs w:val="24"/>
        </w:rPr>
        <w:t xml:space="preserve">Día </w:t>
      </w:r>
      <w:r w:rsidR="008F5F51" w:rsidRPr="00B75474">
        <w:rPr>
          <w:rFonts w:eastAsiaTheme="minorEastAsia" w:cstheme="majorHAnsi"/>
          <w:b/>
          <w:bCs/>
          <w:sz w:val="24"/>
          <w:szCs w:val="24"/>
        </w:rPr>
        <w:t xml:space="preserve">13º o </w:t>
      </w:r>
      <w:r w:rsidRPr="00B75474">
        <w:rPr>
          <w:rFonts w:eastAsiaTheme="minorEastAsia" w:cstheme="majorHAnsi"/>
          <w:b/>
          <w:bCs/>
          <w:sz w:val="24"/>
          <w:szCs w:val="24"/>
        </w:rPr>
        <w:t>1</w:t>
      </w:r>
      <w:r w:rsidR="00E46A17" w:rsidRPr="00B75474">
        <w:rPr>
          <w:rFonts w:eastAsiaTheme="minorEastAsia" w:cstheme="majorHAnsi"/>
          <w:b/>
          <w:bCs/>
          <w:sz w:val="24"/>
          <w:szCs w:val="24"/>
        </w:rPr>
        <w:t>2</w:t>
      </w:r>
      <w:r w:rsidRPr="00B75474">
        <w:rPr>
          <w:rFonts w:eastAsiaTheme="minorEastAsia" w:cstheme="majorHAnsi"/>
          <w:b/>
          <w:bCs/>
          <w:sz w:val="24"/>
          <w:szCs w:val="24"/>
        </w:rPr>
        <w:t>º (Jueves)</w:t>
      </w:r>
      <w:r w:rsidR="003E6E30" w:rsidRPr="00B75474">
        <w:rPr>
          <w:rFonts w:eastAsiaTheme="minorEastAsia" w:cstheme="majorHAnsi"/>
          <w:b/>
          <w:bCs/>
          <w:sz w:val="24"/>
          <w:szCs w:val="24"/>
        </w:rPr>
        <w:t>:</w:t>
      </w:r>
      <w:r w:rsidRPr="00B75474">
        <w:rPr>
          <w:rFonts w:eastAsiaTheme="minorEastAsia" w:cstheme="majorHAnsi"/>
          <w:b/>
          <w:bCs/>
          <w:sz w:val="24"/>
          <w:szCs w:val="24"/>
        </w:rPr>
        <w:t xml:space="preserve"> FATIMA / CACERES / SEVILLA</w:t>
      </w:r>
    </w:p>
    <w:p w14:paraId="1C805960" w14:textId="77777777" w:rsidR="00761DE0" w:rsidRPr="00B75474" w:rsidRDefault="00E46A17" w:rsidP="00761DE0">
      <w:pPr>
        <w:spacing w:after="0"/>
        <w:rPr>
          <w:rFonts w:cstheme="minorHAnsi"/>
          <w:sz w:val="24"/>
          <w:szCs w:val="24"/>
        </w:rPr>
      </w:pPr>
      <w:r w:rsidRPr="00B75474">
        <w:rPr>
          <w:rFonts w:cstheme="minorHAnsi"/>
          <w:sz w:val="24"/>
          <w:szCs w:val="24"/>
        </w:rPr>
        <w:t xml:space="preserve">Desayuno Buffet y salida hacia Cáceres con tiempo libre para caminar por el casco antiguo y su barrio medieval, considerado Patrimonio de la Humanidad. Almuerzo libre. Posteriormente salida por la Autovía de la Plata para llegar a Sevilla. </w:t>
      </w:r>
      <w:r w:rsidR="00761DE0" w:rsidRPr="00B75474">
        <w:rPr>
          <w:rFonts w:cstheme="minorHAnsi"/>
          <w:sz w:val="24"/>
          <w:szCs w:val="24"/>
        </w:rPr>
        <w:t>Cena opcional y alojamiento. (</w:t>
      </w:r>
      <w:r w:rsidR="00761DE0" w:rsidRPr="00B75474">
        <w:rPr>
          <w:rFonts w:cstheme="minorHAnsi"/>
          <w:b/>
          <w:sz w:val="24"/>
          <w:szCs w:val="24"/>
        </w:rPr>
        <w:t>Cena en Sevilla incluida en el Europack</w:t>
      </w:r>
      <w:r w:rsidR="00761DE0" w:rsidRPr="00B75474">
        <w:rPr>
          <w:rFonts w:cstheme="minorHAnsi"/>
          <w:sz w:val="24"/>
          <w:szCs w:val="24"/>
        </w:rPr>
        <w:t xml:space="preserve">). </w:t>
      </w:r>
    </w:p>
    <w:p w14:paraId="025432CA" w14:textId="09F0BB81" w:rsidR="00E46A17" w:rsidRPr="00B75474" w:rsidRDefault="00E46A17" w:rsidP="003E6E30">
      <w:pPr>
        <w:spacing w:after="0"/>
        <w:rPr>
          <w:rFonts w:cstheme="minorHAnsi"/>
          <w:sz w:val="24"/>
          <w:szCs w:val="24"/>
        </w:rPr>
      </w:pPr>
      <w:r w:rsidRPr="00B75474">
        <w:rPr>
          <w:rFonts w:cstheme="minorHAnsi"/>
          <w:sz w:val="24"/>
          <w:szCs w:val="24"/>
        </w:rPr>
        <w:br/>
      </w:r>
      <w:r w:rsidRPr="00B75474">
        <w:rPr>
          <w:rFonts w:eastAsiaTheme="minorEastAsia" w:cstheme="majorHAnsi"/>
          <w:b/>
          <w:sz w:val="24"/>
          <w:szCs w:val="24"/>
        </w:rPr>
        <w:t xml:space="preserve">Día </w:t>
      </w:r>
      <w:r w:rsidR="008F5F51" w:rsidRPr="00B75474">
        <w:rPr>
          <w:rFonts w:eastAsiaTheme="minorEastAsia" w:cstheme="majorHAnsi"/>
          <w:b/>
          <w:sz w:val="24"/>
          <w:szCs w:val="24"/>
        </w:rPr>
        <w:t xml:space="preserve">14º o </w:t>
      </w:r>
      <w:r w:rsidRPr="00B75474">
        <w:rPr>
          <w:rFonts w:eastAsiaTheme="minorEastAsia" w:cstheme="majorHAnsi"/>
          <w:b/>
          <w:sz w:val="24"/>
          <w:szCs w:val="24"/>
        </w:rPr>
        <w:t>13º (Viernes)</w:t>
      </w:r>
      <w:r w:rsidR="003E6E30" w:rsidRPr="00B75474">
        <w:rPr>
          <w:rFonts w:eastAsiaTheme="minorEastAsia" w:cstheme="majorHAnsi"/>
          <w:b/>
          <w:sz w:val="24"/>
          <w:szCs w:val="24"/>
        </w:rPr>
        <w:t>:</w:t>
      </w:r>
      <w:r w:rsidRPr="00B75474">
        <w:rPr>
          <w:rFonts w:eastAsiaTheme="minorEastAsia" w:cstheme="majorHAnsi"/>
          <w:b/>
          <w:sz w:val="24"/>
          <w:szCs w:val="24"/>
        </w:rPr>
        <w:t xml:space="preserve"> SEVILLA</w:t>
      </w:r>
      <w:r w:rsidRPr="00B75474">
        <w:rPr>
          <w:rFonts w:eastAsiaTheme="minorEastAsia" w:cstheme="majorHAnsi"/>
          <w:b/>
          <w:sz w:val="24"/>
          <w:szCs w:val="24"/>
        </w:rPr>
        <w:br/>
      </w:r>
      <w:r w:rsidRPr="00B75474">
        <w:rPr>
          <w:rFonts w:cstheme="minorHAnsi"/>
          <w:sz w:val="24"/>
          <w:szCs w:val="24"/>
        </w:rPr>
        <w:t xml:space="preserve">Desayuno. Por la mañana visita de la ciudad, incluyendo el Parque de María Luisa, la Plaza de España, el exterior de la imponente Catedral y la Giralda, y el típico Barrio de </w:t>
      </w:r>
      <w:r w:rsidRPr="00B75474">
        <w:rPr>
          <w:rFonts w:cstheme="minorHAnsi"/>
          <w:sz w:val="24"/>
          <w:szCs w:val="24"/>
        </w:rPr>
        <w:lastRenderedPageBreak/>
        <w:t xml:space="preserve">Santa Cruz. Posibilidad de ampliar la visita opcionalmente con los Reales Alcázares. Almuerzo </w:t>
      </w:r>
      <w:r w:rsidR="00761DE0" w:rsidRPr="00B75474">
        <w:rPr>
          <w:rFonts w:cstheme="minorHAnsi"/>
          <w:sz w:val="24"/>
          <w:szCs w:val="24"/>
        </w:rPr>
        <w:t xml:space="preserve">opcional </w:t>
      </w:r>
      <w:r w:rsidRPr="00B75474">
        <w:rPr>
          <w:rFonts w:cstheme="minorHAnsi"/>
          <w:sz w:val="24"/>
          <w:szCs w:val="24"/>
        </w:rPr>
        <w:t xml:space="preserve">en restaurante. </w:t>
      </w:r>
      <w:r w:rsidR="00761DE0" w:rsidRPr="00B75474">
        <w:rPr>
          <w:rFonts w:cstheme="minorHAnsi"/>
          <w:sz w:val="24"/>
          <w:szCs w:val="24"/>
        </w:rPr>
        <w:t>(</w:t>
      </w:r>
      <w:r w:rsidR="00761DE0" w:rsidRPr="00B75474">
        <w:rPr>
          <w:rFonts w:cstheme="minorHAnsi"/>
          <w:b/>
          <w:sz w:val="24"/>
          <w:szCs w:val="24"/>
        </w:rPr>
        <w:t>Almuerzo en Sevilla incluida en el Europack</w:t>
      </w:r>
      <w:r w:rsidR="00761DE0" w:rsidRPr="00B75474">
        <w:rPr>
          <w:rFonts w:cstheme="minorHAnsi"/>
          <w:sz w:val="24"/>
          <w:szCs w:val="24"/>
        </w:rPr>
        <w:t xml:space="preserve">). </w:t>
      </w:r>
      <w:r w:rsidRPr="00B75474">
        <w:rPr>
          <w:rFonts w:cstheme="minorHAnsi"/>
          <w:sz w:val="24"/>
          <w:szCs w:val="24"/>
        </w:rPr>
        <w:t>Tarde libre. Alojamiento.</w:t>
      </w:r>
    </w:p>
    <w:p w14:paraId="3E304009" w14:textId="6D63ED8E" w:rsidR="00E46A17" w:rsidRPr="00B75474" w:rsidRDefault="00E46A17" w:rsidP="003E6E30">
      <w:pPr>
        <w:spacing w:after="0"/>
        <w:rPr>
          <w:rFonts w:cstheme="minorHAnsi"/>
          <w:sz w:val="24"/>
          <w:szCs w:val="24"/>
        </w:rPr>
      </w:pPr>
      <w:r w:rsidRPr="00B75474">
        <w:rPr>
          <w:rFonts w:cstheme="minorHAnsi"/>
          <w:sz w:val="24"/>
          <w:szCs w:val="24"/>
        </w:rPr>
        <w:br/>
      </w:r>
      <w:r w:rsidRPr="00B75474">
        <w:rPr>
          <w:rFonts w:eastAsiaTheme="minorEastAsia" w:cstheme="majorHAnsi"/>
          <w:b/>
          <w:sz w:val="24"/>
          <w:szCs w:val="24"/>
        </w:rPr>
        <w:t xml:space="preserve">Día </w:t>
      </w:r>
      <w:r w:rsidR="008F5F51" w:rsidRPr="00B75474">
        <w:rPr>
          <w:rFonts w:eastAsiaTheme="minorEastAsia" w:cstheme="majorHAnsi"/>
          <w:b/>
          <w:sz w:val="24"/>
          <w:szCs w:val="24"/>
        </w:rPr>
        <w:t xml:space="preserve">15º o </w:t>
      </w:r>
      <w:r w:rsidRPr="00B75474">
        <w:rPr>
          <w:rFonts w:eastAsiaTheme="minorEastAsia" w:cstheme="majorHAnsi"/>
          <w:b/>
          <w:sz w:val="24"/>
          <w:szCs w:val="24"/>
        </w:rPr>
        <w:t>14º (Sábado)</w:t>
      </w:r>
      <w:r w:rsidR="003E6E30" w:rsidRPr="00B75474">
        <w:rPr>
          <w:rFonts w:eastAsiaTheme="minorEastAsia" w:cstheme="majorHAnsi"/>
          <w:b/>
          <w:sz w:val="24"/>
          <w:szCs w:val="24"/>
        </w:rPr>
        <w:t>:</w:t>
      </w:r>
      <w:r w:rsidRPr="00B75474">
        <w:rPr>
          <w:rFonts w:eastAsiaTheme="minorEastAsia" w:cstheme="majorHAnsi"/>
          <w:b/>
          <w:sz w:val="24"/>
          <w:szCs w:val="24"/>
        </w:rPr>
        <w:t xml:space="preserve"> SEVILLA / RONDA / COSTA DEL SOL (190 kms)</w:t>
      </w:r>
      <w:r w:rsidRPr="00B75474">
        <w:rPr>
          <w:rFonts w:eastAsiaTheme="minorEastAsia" w:cstheme="majorHAnsi"/>
          <w:b/>
          <w:sz w:val="24"/>
          <w:szCs w:val="24"/>
        </w:rPr>
        <w:br/>
      </w:r>
      <w:r w:rsidR="00752027" w:rsidRPr="00B75474">
        <w:rPr>
          <w:rFonts w:cstheme="minorHAnsi"/>
          <w:sz w:val="24"/>
          <w:szCs w:val="24"/>
        </w:rPr>
        <w:t>Desayuno. Salida por la Ruta de los Pueblos Blancos hacia Ronda. Tiempo libre en esta bella población andaluza y continuación hacia la Costa del Sol. Cena opcional y alojamiento. (</w:t>
      </w:r>
      <w:r w:rsidR="00752027" w:rsidRPr="00B75474">
        <w:rPr>
          <w:rFonts w:cstheme="minorHAnsi"/>
          <w:b/>
          <w:sz w:val="24"/>
          <w:szCs w:val="24"/>
        </w:rPr>
        <w:t>Cena en Costa del Sol incluida en el Europack</w:t>
      </w:r>
      <w:r w:rsidR="00752027" w:rsidRPr="00B75474">
        <w:rPr>
          <w:rFonts w:cstheme="minorHAnsi"/>
          <w:sz w:val="24"/>
          <w:szCs w:val="24"/>
        </w:rPr>
        <w:t>).</w:t>
      </w:r>
    </w:p>
    <w:p w14:paraId="2D9D5BD8" w14:textId="77777777" w:rsidR="00752027" w:rsidRPr="00B75474" w:rsidRDefault="00752027" w:rsidP="003E6E30">
      <w:pPr>
        <w:spacing w:after="0"/>
        <w:rPr>
          <w:rFonts w:cstheme="minorHAnsi"/>
          <w:sz w:val="24"/>
          <w:szCs w:val="24"/>
        </w:rPr>
      </w:pPr>
    </w:p>
    <w:p w14:paraId="688352CB" w14:textId="4D3903C4" w:rsidR="00E46A17" w:rsidRPr="00B75474" w:rsidRDefault="00E46A17" w:rsidP="003E6E30">
      <w:pPr>
        <w:adjustRightInd w:val="0"/>
        <w:spacing w:after="0" w:line="288" w:lineRule="auto"/>
        <w:textAlignment w:val="center"/>
        <w:rPr>
          <w:rFonts w:cstheme="minorHAnsi"/>
          <w:sz w:val="24"/>
          <w:szCs w:val="24"/>
        </w:rPr>
      </w:pPr>
      <w:r w:rsidRPr="00B75474">
        <w:rPr>
          <w:rFonts w:eastAsiaTheme="minorEastAsia" w:cstheme="majorHAnsi"/>
          <w:b/>
          <w:sz w:val="24"/>
          <w:szCs w:val="24"/>
        </w:rPr>
        <w:t xml:space="preserve">Día </w:t>
      </w:r>
      <w:r w:rsidR="008F5F51" w:rsidRPr="00B75474">
        <w:rPr>
          <w:rFonts w:eastAsiaTheme="minorEastAsia" w:cstheme="majorHAnsi"/>
          <w:b/>
          <w:sz w:val="24"/>
          <w:szCs w:val="24"/>
        </w:rPr>
        <w:t xml:space="preserve">16º o </w:t>
      </w:r>
      <w:r w:rsidRPr="00B75474">
        <w:rPr>
          <w:rFonts w:eastAsiaTheme="minorEastAsia" w:cstheme="majorHAnsi"/>
          <w:b/>
          <w:sz w:val="24"/>
          <w:szCs w:val="24"/>
        </w:rPr>
        <w:t>15º (Domingo)</w:t>
      </w:r>
      <w:r w:rsidR="003E6E30" w:rsidRPr="00B75474">
        <w:rPr>
          <w:rFonts w:eastAsiaTheme="minorEastAsia" w:cstheme="majorHAnsi"/>
          <w:b/>
          <w:sz w:val="24"/>
          <w:szCs w:val="24"/>
        </w:rPr>
        <w:t>:</w:t>
      </w:r>
      <w:r w:rsidRPr="00B75474">
        <w:rPr>
          <w:rFonts w:eastAsiaTheme="minorEastAsia" w:cstheme="majorHAnsi"/>
          <w:b/>
          <w:sz w:val="24"/>
          <w:szCs w:val="24"/>
        </w:rPr>
        <w:t xml:space="preserve"> </w:t>
      </w:r>
      <w:r w:rsidR="006F58FF" w:rsidRPr="00B75474">
        <w:rPr>
          <w:rFonts w:eastAsiaTheme="minorEastAsia" w:cstheme="majorHAnsi"/>
          <w:b/>
          <w:sz w:val="24"/>
          <w:szCs w:val="24"/>
        </w:rPr>
        <w:t>COSTA DEL SOL</w:t>
      </w:r>
      <w:r w:rsidRPr="00B75474">
        <w:rPr>
          <w:rFonts w:eastAsiaTheme="minorEastAsia" w:cstheme="majorHAnsi"/>
          <w:b/>
          <w:sz w:val="24"/>
          <w:szCs w:val="24"/>
        </w:rPr>
        <w:t xml:space="preserve"> / TARIFA / TÁNGER</w:t>
      </w:r>
      <w:r w:rsidR="007E057A" w:rsidRPr="00B75474">
        <w:rPr>
          <w:rFonts w:eastAsiaTheme="minorEastAsia" w:cstheme="majorHAnsi"/>
          <w:b/>
          <w:sz w:val="24"/>
          <w:szCs w:val="24"/>
        </w:rPr>
        <w:t xml:space="preserve"> / </w:t>
      </w:r>
      <w:r w:rsidRPr="00B75474">
        <w:rPr>
          <w:rFonts w:eastAsiaTheme="minorEastAsia" w:cstheme="majorHAnsi"/>
          <w:b/>
          <w:sz w:val="24"/>
          <w:szCs w:val="24"/>
        </w:rPr>
        <w:t>FEZ (ferry) (433 kms)</w:t>
      </w:r>
      <w:r w:rsidRPr="00B75474">
        <w:rPr>
          <w:rFonts w:eastAsiaTheme="minorEastAsia" w:cstheme="majorHAnsi"/>
          <w:b/>
          <w:sz w:val="24"/>
          <w:szCs w:val="24"/>
        </w:rPr>
        <w:br/>
      </w:r>
      <w:r w:rsidRPr="00B75474">
        <w:rPr>
          <w:rFonts w:cstheme="minorHAnsi"/>
          <w:sz w:val="24"/>
          <w:szCs w:val="24"/>
        </w:rPr>
        <w:t>Desayuno. Por la mañana salida hacia Tarifa. Embarque en el ferry para cruzar el Estrecho de Gibraltar hacia Tánger. Desembarque y continuación hacia Fez. Cena y alojamiento.</w:t>
      </w:r>
    </w:p>
    <w:p w14:paraId="11D6EB87" w14:textId="5E49F651" w:rsidR="00E46A17" w:rsidRPr="00B75474" w:rsidRDefault="00E46A17" w:rsidP="003E6E30">
      <w:pPr>
        <w:adjustRightInd w:val="0"/>
        <w:spacing w:after="0" w:line="288" w:lineRule="auto"/>
        <w:textAlignment w:val="center"/>
        <w:rPr>
          <w:rFonts w:cstheme="minorHAnsi"/>
          <w:sz w:val="24"/>
          <w:szCs w:val="24"/>
        </w:rPr>
      </w:pPr>
      <w:r w:rsidRPr="00B75474">
        <w:rPr>
          <w:rFonts w:cstheme="minorHAnsi"/>
          <w:sz w:val="24"/>
          <w:szCs w:val="24"/>
        </w:rPr>
        <w:br/>
      </w:r>
      <w:r w:rsidRPr="00B75474">
        <w:rPr>
          <w:rFonts w:eastAsiaTheme="minorEastAsia" w:cstheme="majorHAnsi"/>
          <w:b/>
          <w:sz w:val="24"/>
          <w:szCs w:val="24"/>
        </w:rPr>
        <w:t xml:space="preserve">Día </w:t>
      </w:r>
      <w:r w:rsidR="008F5F51" w:rsidRPr="00B75474">
        <w:rPr>
          <w:rFonts w:eastAsiaTheme="minorEastAsia" w:cstheme="majorHAnsi"/>
          <w:b/>
          <w:sz w:val="24"/>
          <w:szCs w:val="24"/>
        </w:rPr>
        <w:t xml:space="preserve">17º o </w:t>
      </w:r>
      <w:r w:rsidRPr="00B75474">
        <w:rPr>
          <w:rFonts w:eastAsiaTheme="minorEastAsia" w:cstheme="majorHAnsi"/>
          <w:b/>
          <w:sz w:val="24"/>
          <w:szCs w:val="24"/>
        </w:rPr>
        <w:t>16º (Lunes)</w:t>
      </w:r>
      <w:r w:rsidR="003E6E30" w:rsidRPr="00B75474">
        <w:rPr>
          <w:rFonts w:eastAsiaTheme="minorEastAsia" w:cstheme="majorHAnsi"/>
          <w:b/>
          <w:sz w:val="24"/>
          <w:szCs w:val="24"/>
        </w:rPr>
        <w:t>:</w:t>
      </w:r>
      <w:r w:rsidRPr="00B75474">
        <w:rPr>
          <w:rFonts w:eastAsiaTheme="minorEastAsia" w:cstheme="majorHAnsi"/>
          <w:b/>
          <w:sz w:val="24"/>
          <w:szCs w:val="24"/>
        </w:rPr>
        <w:t xml:space="preserve"> FEZ</w:t>
      </w:r>
      <w:r w:rsidRPr="00B75474">
        <w:rPr>
          <w:rFonts w:cstheme="minorHAnsi"/>
          <w:sz w:val="24"/>
          <w:szCs w:val="24"/>
        </w:rPr>
        <w:br/>
        <w:t xml:space="preserve">Media pensión. Visita de la ciudad, con las 7 puertas del Palacio Real, el barrio judío o Mellah, </w:t>
      </w:r>
      <w:r w:rsidR="00764E83" w:rsidRPr="00B75474">
        <w:rPr>
          <w:rFonts w:cstheme="minorHAnsi"/>
          <w:sz w:val="24"/>
          <w:szCs w:val="24"/>
        </w:rPr>
        <w:t>y la P</w:t>
      </w:r>
      <w:r w:rsidRPr="00B75474">
        <w:rPr>
          <w:rFonts w:cstheme="minorHAnsi"/>
          <w:sz w:val="24"/>
          <w:szCs w:val="24"/>
        </w:rPr>
        <w:t>uerta de Bab Bou Jeloud que da acceso a la Medina o ciudad antigua, una de las más impresionantes de Marruecos.</w:t>
      </w:r>
      <w:r w:rsidRPr="00B75474">
        <w:rPr>
          <w:rFonts w:cstheme="minorHAnsi"/>
          <w:sz w:val="24"/>
          <w:szCs w:val="24"/>
        </w:rPr>
        <w:br/>
        <w:t xml:space="preserve">Conoceremos la Medersa, Universidad más antigua del mundo, </w:t>
      </w:r>
      <w:r w:rsidR="00764E83" w:rsidRPr="00B75474">
        <w:rPr>
          <w:rFonts w:cstheme="minorHAnsi"/>
          <w:sz w:val="24"/>
          <w:szCs w:val="24"/>
        </w:rPr>
        <w:t xml:space="preserve">la </w:t>
      </w:r>
      <w:r w:rsidRPr="00B75474">
        <w:rPr>
          <w:rFonts w:cstheme="minorHAnsi"/>
          <w:sz w:val="24"/>
          <w:szCs w:val="24"/>
        </w:rPr>
        <w:t xml:space="preserve">Mezquita Karyouine y </w:t>
      </w:r>
      <w:r w:rsidR="00764E83" w:rsidRPr="00B75474">
        <w:rPr>
          <w:rFonts w:cstheme="minorHAnsi"/>
          <w:sz w:val="24"/>
          <w:szCs w:val="24"/>
        </w:rPr>
        <w:t xml:space="preserve">el </w:t>
      </w:r>
      <w:r w:rsidRPr="00B75474">
        <w:rPr>
          <w:rFonts w:cstheme="minorHAnsi"/>
          <w:sz w:val="24"/>
          <w:szCs w:val="24"/>
        </w:rPr>
        <w:t>barrio de curtidores.</w:t>
      </w:r>
      <w:r w:rsidRPr="00B75474">
        <w:rPr>
          <w:rFonts w:cstheme="minorHAnsi"/>
          <w:sz w:val="24"/>
          <w:szCs w:val="24"/>
        </w:rPr>
        <w:br/>
        <w:t>Tarde libre para continuar descubriendo por su cuenta esta ciudad llena de encanto.</w:t>
      </w:r>
    </w:p>
    <w:p w14:paraId="04098EB0" w14:textId="56C4E1BA" w:rsidR="003E6E30" w:rsidRPr="00B75474" w:rsidRDefault="00E46A17" w:rsidP="003E6E30">
      <w:pPr>
        <w:adjustRightInd w:val="0"/>
        <w:spacing w:after="0" w:line="288" w:lineRule="auto"/>
        <w:textAlignment w:val="center"/>
        <w:rPr>
          <w:rFonts w:cstheme="minorHAnsi"/>
          <w:sz w:val="24"/>
          <w:szCs w:val="24"/>
        </w:rPr>
      </w:pPr>
      <w:r w:rsidRPr="00B75474">
        <w:rPr>
          <w:rFonts w:cstheme="minorHAnsi"/>
          <w:sz w:val="24"/>
          <w:szCs w:val="24"/>
        </w:rPr>
        <w:br/>
      </w:r>
      <w:r w:rsidRPr="00B75474">
        <w:rPr>
          <w:rFonts w:eastAsiaTheme="minorEastAsia" w:cstheme="majorHAnsi"/>
          <w:b/>
          <w:sz w:val="24"/>
          <w:szCs w:val="24"/>
        </w:rPr>
        <w:t xml:space="preserve">Día </w:t>
      </w:r>
      <w:r w:rsidR="008F5F51" w:rsidRPr="00B75474">
        <w:rPr>
          <w:rFonts w:eastAsiaTheme="minorEastAsia" w:cstheme="majorHAnsi"/>
          <w:b/>
          <w:sz w:val="24"/>
          <w:szCs w:val="24"/>
        </w:rPr>
        <w:t xml:space="preserve">18º o </w:t>
      </w:r>
      <w:r w:rsidR="003E6E30" w:rsidRPr="00B75474">
        <w:rPr>
          <w:rFonts w:eastAsiaTheme="minorEastAsia" w:cstheme="majorHAnsi"/>
          <w:b/>
          <w:sz w:val="24"/>
          <w:szCs w:val="24"/>
        </w:rPr>
        <w:t>17</w:t>
      </w:r>
      <w:r w:rsidRPr="00B75474">
        <w:rPr>
          <w:rFonts w:eastAsiaTheme="minorEastAsia" w:cstheme="majorHAnsi"/>
          <w:b/>
          <w:sz w:val="24"/>
          <w:szCs w:val="24"/>
        </w:rPr>
        <w:t>º (Martes)</w:t>
      </w:r>
      <w:r w:rsidR="003E6E30" w:rsidRPr="00B75474">
        <w:rPr>
          <w:rFonts w:eastAsiaTheme="minorEastAsia" w:cstheme="majorHAnsi"/>
          <w:b/>
          <w:sz w:val="24"/>
          <w:szCs w:val="24"/>
        </w:rPr>
        <w:t>:</w:t>
      </w:r>
      <w:r w:rsidRPr="00B75474">
        <w:rPr>
          <w:rFonts w:eastAsiaTheme="minorEastAsia" w:cstheme="majorHAnsi"/>
          <w:b/>
          <w:sz w:val="24"/>
          <w:szCs w:val="24"/>
        </w:rPr>
        <w:t xml:space="preserve"> FEZ</w:t>
      </w:r>
      <w:r w:rsidR="003E6E30" w:rsidRPr="00B75474">
        <w:rPr>
          <w:rFonts w:eastAsiaTheme="minorEastAsia" w:cstheme="majorHAnsi"/>
          <w:b/>
          <w:sz w:val="24"/>
          <w:szCs w:val="24"/>
        </w:rPr>
        <w:t xml:space="preserve"> / </w:t>
      </w:r>
      <w:r w:rsidRPr="00B75474">
        <w:rPr>
          <w:rFonts w:eastAsiaTheme="minorEastAsia" w:cstheme="majorHAnsi"/>
          <w:b/>
          <w:sz w:val="24"/>
          <w:szCs w:val="24"/>
        </w:rPr>
        <w:t>MEKNES</w:t>
      </w:r>
      <w:r w:rsidR="003E6E30" w:rsidRPr="00B75474">
        <w:rPr>
          <w:rFonts w:eastAsiaTheme="minorEastAsia" w:cstheme="majorHAnsi"/>
          <w:b/>
          <w:sz w:val="24"/>
          <w:szCs w:val="24"/>
        </w:rPr>
        <w:t xml:space="preserve"> / </w:t>
      </w:r>
      <w:r w:rsidRPr="00B75474">
        <w:rPr>
          <w:rFonts w:eastAsiaTheme="minorEastAsia" w:cstheme="majorHAnsi"/>
          <w:b/>
          <w:sz w:val="24"/>
          <w:szCs w:val="24"/>
        </w:rPr>
        <w:t>MARRAKECH (530 kms)</w:t>
      </w:r>
      <w:r w:rsidRPr="00B75474">
        <w:rPr>
          <w:rFonts w:eastAsiaTheme="minorEastAsia" w:cstheme="majorHAnsi"/>
          <w:b/>
          <w:sz w:val="24"/>
          <w:szCs w:val="24"/>
        </w:rPr>
        <w:br/>
      </w:r>
      <w:r w:rsidRPr="00B75474">
        <w:rPr>
          <w:rFonts w:cstheme="minorHAnsi"/>
          <w:sz w:val="24"/>
          <w:szCs w:val="24"/>
        </w:rPr>
        <w:t>Desayuno. Salida hacia Meknes, ciudad situada en</w:t>
      </w:r>
      <w:r w:rsidR="003E6E30" w:rsidRPr="00B75474">
        <w:rPr>
          <w:rFonts w:cstheme="minorHAnsi"/>
          <w:sz w:val="24"/>
          <w:szCs w:val="24"/>
        </w:rPr>
        <w:t xml:space="preserve"> </w:t>
      </w:r>
      <w:r w:rsidRPr="00B75474">
        <w:rPr>
          <w:rFonts w:cstheme="minorHAnsi"/>
          <w:sz w:val="24"/>
          <w:szCs w:val="24"/>
        </w:rPr>
        <w:t>el corazón del medio Atlas y rodeada de 40 kms de</w:t>
      </w:r>
      <w:r w:rsidR="003E6E30" w:rsidRPr="00B75474">
        <w:rPr>
          <w:rFonts w:cstheme="minorHAnsi"/>
          <w:sz w:val="24"/>
          <w:szCs w:val="24"/>
        </w:rPr>
        <w:t xml:space="preserve"> </w:t>
      </w:r>
      <w:r w:rsidRPr="00B75474">
        <w:rPr>
          <w:rFonts w:cstheme="minorHAnsi"/>
          <w:sz w:val="24"/>
          <w:szCs w:val="24"/>
        </w:rPr>
        <w:t xml:space="preserve">murallas, con la </w:t>
      </w:r>
      <w:r w:rsidR="00764E83" w:rsidRPr="00B75474">
        <w:rPr>
          <w:rFonts w:cstheme="minorHAnsi"/>
          <w:sz w:val="24"/>
          <w:szCs w:val="24"/>
        </w:rPr>
        <w:t>P</w:t>
      </w:r>
      <w:r w:rsidRPr="00B75474">
        <w:rPr>
          <w:rFonts w:cstheme="minorHAnsi"/>
          <w:sz w:val="24"/>
          <w:szCs w:val="24"/>
        </w:rPr>
        <w:t>uerta Bab Al Mansour, la más bella</w:t>
      </w:r>
      <w:r w:rsidR="003E6E30" w:rsidRPr="00B75474">
        <w:rPr>
          <w:rFonts w:cstheme="minorHAnsi"/>
          <w:sz w:val="24"/>
          <w:szCs w:val="24"/>
        </w:rPr>
        <w:t xml:space="preserve"> </w:t>
      </w:r>
      <w:r w:rsidRPr="00B75474">
        <w:rPr>
          <w:rFonts w:cstheme="minorHAnsi"/>
          <w:sz w:val="24"/>
          <w:szCs w:val="24"/>
        </w:rPr>
        <w:t>de Marruecos. Continuación hacia Marrakech. Cena y</w:t>
      </w:r>
      <w:r w:rsidR="003E6E30" w:rsidRPr="00B75474">
        <w:rPr>
          <w:rFonts w:cstheme="minorHAnsi"/>
          <w:sz w:val="24"/>
          <w:szCs w:val="24"/>
        </w:rPr>
        <w:t xml:space="preserve"> </w:t>
      </w:r>
      <w:r w:rsidRPr="00B75474">
        <w:rPr>
          <w:rFonts w:cstheme="minorHAnsi"/>
          <w:sz w:val="24"/>
          <w:szCs w:val="24"/>
        </w:rPr>
        <w:t>alojamiento.</w:t>
      </w:r>
    </w:p>
    <w:p w14:paraId="64317120" w14:textId="5E010C76" w:rsidR="003E6E30" w:rsidRPr="00B75474" w:rsidRDefault="00E46A17" w:rsidP="003E6E30">
      <w:pPr>
        <w:adjustRightInd w:val="0"/>
        <w:spacing w:after="0" w:line="288" w:lineRule="auto"/>
        <w:textAlignment w:val="center"/>
        <w:rPr>
          <w:rFonts w:cstheme="minorHAnsi"/>
          <w:sz w:val="24"/>
          <w:szCs w:val="24"/>
        </w:rPr>
      </w:pPr>
      <w:r w:rsidRPr="00B75474">
        <w:rPr>
          <w:rFonts w:cstheme="minorHAnsi"/>
          <w:sz w:val="24"/>
          <w:szCs w:val="24"/>
        </w:rPr>
        <w:br/>
      </w:r>
      <w:r w:rsidRPr="00B75474">
        <w:rPr>
          <w:rFonts w:eastAsiaTheme="minorEastAsia" w:cstheme="majorHAnsi"/>
          <w:b/>
          <w:sz w:val="24"/>
          <w:szCs w:val="24"/>
        </w:rPr>
        <w:t xml:space="preserve">Día </w:t>
      </w:r>
      <w:r w:rsidR="008F5F51" w:rsidRPr="00B75474">
        <w:rPr>
          <w:rFonts w:eastAsiaTheme="minorEastAsia" w:cstheme="majorHAnsi"/>
          <w:b/>
          <w:sz w:val="24"/>
          <w:szCs w:val="24"/>
        </w:rPr>
        <w:t xml:space="preserve">19º o </w:t>
      </w:r>
      <w:r w:rsidR="003E6E30" w:rsidRPr="00B75474">
        <w:rPr>
          <w:rFonts w:eastAsiaTheme="minorEastAsia" w:cstheme="majorHAnsi"/>
          <w:b/>
          <w:sz w:val="24"/>
          <w:szCs w:val="24"/>
        </w:rPr>
        <w:t>18</w:t>
      </w:r>
      <w:r w:rsidRPr="00B75474">
        <w:rPr>
          <w:rFonts w:eastAsiaTheme="minorEastAsia" w:cstheme="majorHAnsi"/>
          <w:b/>
          <w:sz w:val="24"/>
          <w:szCs w:val="24"/>
        </w:rPr>
        <w:t>º (Miércoles)</w:t>
      </w:r>
      <w:r w:rsidR="003E6E30" w:rsidRPr="00B75474">
        <w:rPr>
          <w:rFonts w:eastAsiaTheme="minorEastAsia" w:cstheme="majorHAnsi"/>
          <w:b/>
          <w:sz w:val="24"/>
          <w:szCs w:val="24"/>
        </w:rPr>
        <w:t>:</w:t>
      </w:r>
      <w:r w:rsidRPr="00B75474">
        <w:rPr>
          <w:rFonts w:eastAsiaTheme="minorEastAsia" w:cstheme="majorHAnsi"/>
          <w:b/>
          <w:sz w:val="24"/>
          <w:szCs w:val="24"/>
        </w:rPr>
        <w:t xml:space="preserve"> MARRAKECH</w:t>
      </w:r>
      <w:r w:rsidRPr="00B75474">
        <w:rPr>
          <w:rFonts w:cstheme="minorHAnsi"/>
          <w:sz w:val="24"/>
          <w:szCs w:val="24"/>
        </w:rPr>
        <w:br/>
        <w:t>Media pensión. Visita de la ciudad: la Koutoubia, mezquita hermana gemela de la Giralda de Sevilla, las</w:t>
      </w:r>
      <w:r w:rsidR="003E6E30" w:rsidRPr="00B75474">
        <w:rPr>
          <w:rFonts w:cstheme="minorHAnsi"/>
          <w:sz w:val="24"/>
          <w:szCs w:val="24"/>
        </w:rPr>
        <w:t xml:space="preserve"> </w:t>
      </w:r>
      <w:r w:rsidRPr="00B75474">
        <w:rPr>
          <w:rFonts w:cstheme="minorHAnsi"/>
          <w:sz w:val="24"/>
          <w:szCs w:val="24"/>
        </w:rPr>
        <w:t>tumbas saadianas, Palacio de la Bahía, pasearemos</w:t>
      </w:r>
      <w:r w:rsidR="003E6E30" w:rsidRPr="00B75474">
        <w:rPr>
          <w:rFonts w:cstheme="minorHAnsi"/>
          <w:sz w:val="24"/>
          <w:szCs w:val="24"/>
        </w:rPr>
        <w:t xml:space="preserve"> </w:t>
      </w:r>
      <w:r w:rsidRPr="00B75474">
        <w:rPr>
          <w:rFonts w:cstheme="minorHAnsi"/>
          <w:sz w:val="24"/>
          <w:szCs w:val="24"/>
        </w:rPr>
        <w:t xml:space="preserve">por la medina, zocos y la mágica </w:t>
      </w:r>
      <w:r w:rsidR="00764E83" w:rsidRPr="00B75474">
        <w:rPr>
          <w:rFonts w:cstheme="minorHAnsi"/>
          <w:sz w:val="24"/>
          <w:szCs w:val="24"/>
        </w:rPr>
        <w:t>P</w:t>
      </w:r>
      <w:r w:rsidRPr="00B75474">
        <w:rPr>
          <w:rFonts w:cstheme="minorHAnsi"/>
          <w:sz w:val="24"/>
          <w:szCs w:val="24"/>
        </w:rPr>
        <w:t>laza Dejmaa El Fna,</w:t>
      </w:r>
      <w:r w:rsidR="003E6E30" w:rsidRPr="00B75474">
        <w:rPr>
          <w:rFonts w:cstheme="minorHAnsi"/>
          <w:sz w:val="24"/>
          <w:szCs w:val="24"/>
        </w:rPr>
        <w:t xml:space="preserve"> </w:t>
      </w:r>
      <w:r w:rsidRPr="00B75474">
        <w:rPr>
          <w:rFonts w:cstheme="minorHAnsi"/>
          <w:sz w:val="24"/>
          <w:szCs w:val="24"/>
        </w:rPr>
        <w:t>donde las costumbres más antiguas se mezclan con el</w:t>
      </w:r>
      <w:r w:rsidR="003E6E30" w:rsidRPr="00B75474">
        <w:rPr>
          <w:rFonts w:cstheme="minorHAnsi"/>
          <w:sz w:val="24"/>
          <w:szCs w:val="24"/>
        </w:rPr>
        <w:t xml:space="preserve"> </w:t>
      </w:r>
      <w:r w:rsidRPr="00B75474">
        <w:rPr>
          <w:rFonts w:cstheme="minorHAnsi"/>
          <w:sz w:val="24"/>
          <w:szCs w:val="24"/>
        </w:rPr>
        <w:t>bullicio de la actualidad. Tarde libre.</w:t>
      </w:r>
    </w:p>
    <w:p w14:paraId="11B7DD0C" w14:textId="54C4C9DF" w:rsidR="003E6E30" w:rsidRPr="00B75474" w:rsidRDefault="00E46A17" w:rsidP="003E6E30">
      <w:pPr>
        <w:adjustRightInd w:val="0"/>
        <w:spacing w:after="0" w:line="288" w:lineRule="auto"/>
        <w:textAlignment w:val="center"/>
        <w:rPr>
          <w:rFonts w:cstheme="minorHAnsi"/>
          <w:sz w:val="24"/>
          <w:szCs w:val="24"/>
        </w:rPr>
      </w:pPr>
      <w:r w:rsidRPr="00B75474">
        <w:rPr>
          <w:rFonts w:cstheme="minorHAnsi"/>
          <w:sz w:val="24"/>
          <w:szCs w:val="24"/>
        </w:rPr>
        <w:br/>
      </w:r>
      <w:r w:rsidRPr="00B75474">
        <w:rPr>
          <w:rFonts w:eastAsiaTheme="minorEastAsia" w:cstheme="majorHAnsi"/>
          <w:b/>
          <w:sz w:val="24"/>
          <w:szCs w:val="24"/>
        </w:rPr>
        <w:t xml:space="preserve">Día </w:t>
      </w:r>
      <w:r w:rsidR="008F5F51" w:rsidRPr="00B75474">
        <w:rPr>
          <w:rFonts w:eastAsiaTheme="minorEastAsia" w:cstheme="majorHAnsi"/>
          <w:b/>
          <w:sz w:val="24"/>
          <w:szCs w:val="24"/>
        </w:rPr>
        <w:t xml:space="preserve">20º o </w:t>
      </w:r>
      <w:r w:rsidR="003E6E30" w:rsidRPr="00B75474">
        <w:rPr>
          <w:rFonts w:eastAsiaTheme="minorEastAsia" w:cstheme="majorHAnsi"/>
          <w:b/>
          <w:sz w:val="24"/>
          <w:szCs w:val="24"/>
        </w:rPr>
        <w:t>19</w:t>
      </w:r>
      <w:r w:rsidRPr="00B75474">
        <w:rPr>
          <w:rFonts w:eastAsiaTheme="minorEastAsia" w:cstheme="majorHAnsi"/>
          <w:b/>
          <w:sz w:val="24"/>
          <w:szCs w:val="24"/>
        </w:rPr>
        <w:t>º (Jueves)</w:t>
      </w:r>
      <w:r w:rsidR="003E6E30" w:rsidRPr="00B75474">
        <w:rPr>
          <w:rFonts w:eastAsiaTheme="minorEastAsia" w:cstheme="majorHAnsi"/>
          <w:b/>
          <w:sz w:val="24"/>
          <w:szCs w:val="24"/>
        </w:rPr>
        <w:t>:</w:t>
      </w:r>
      <w:r w:rsidRPr="00B75474">
        <w:rPr>
          <w:rFonts w:eastAsiaTheme="minorEastAsia" w:cstheme="majorHAnsi"/>
          <w:b/>
          <w:sz w:val="24"/>
          <w:szCs w:val="24"/>
        </w:rPr>
        <w:t xml:space="preserve"> MARRAKECH</w:t>
      </w:r>
      <w:r w:rsidR="003E6E30" w:rsidRPr="00B75474">
        <w:rPr>
          <w:rFonts w:eastAsiaTheme="minorEastAsia" w:cstheme="majorHAnsi"/>
          <w:b/>
          <w:sz w:val="24"/>
          <w:szCs w:val="24"/>
        </w:rPr>
        <w:t xml:space="preserve"> / </w:t>
      </w:r>
      <w:r w:rsidRPr="00B75474">
        <w:rPr>
          <w:rFonts w:eastAsiaTheme="minorEastAsia" w:cstheme="majorHAnsi"/>
          <w:b/>
          <w:sz w:val="24"/>
          <w:szCs w:val="24"/>
        </w:rPr>
        <w:t>CASABLANCA</w:t>
      </w:r>
      <w:r w:rsidR="007E057A" w:rsidRPr="00B75474">
        <w:rPr>
          <w:rFonts w:eastAsiaTheme="minorEastAsia" w:cstheme="majorHAnsi"/>
          <w:b/>
          <w:sz w:val="24"/>
          <w:szCs w:val="24"/>
        </w:rPr>
        <w:t xml:space="preserve"> / </w:t>
      </w:r>
      <w:r w:rsidRPr="00B75474">
        <w:rPr>
          <w:rFonts w:eastAsiaTheme="minorEastAsia" w:cstheme="majorHAnsi"/>
          <w:b/>
          <w:sz w:val="24"/>
          <w:szCs w:val="24"/>
        </w:rPr>
        <w:t>RABAT (320 kms)</w:t>
      </w:r>
      <w:r w:rsidRPr="00B75474">
        <w:rPr>
          <w:rFonts w:eastAsiaTheme="minorEastAsia" w:cstheme="majorHAnsi"/>
          <w:b/>
          <w:sz w:val="24"/>
          <w:szCs w:val="24"/>
        </w:rPr>
        <w:br/>
      </w:r>
      <w:r w:rsidRPr="00B75474">
        <w:rPr>
          <w:rFonts w:cstheme="minorHAnsi"/>
          <w:sz w:val="24"/>
          <w:szCs w:val="24"/>
        </w:rPr>
        <w:t>Desayuno y salida hacia Casablanca, capital económica y la ciudad más poblada del país. Realizaremos una</w:t>
      </w:r>
      <w:r w:rsidR="003E6E30" w:rsidRPr="00B75474">
        <w:rPr>
          <w:rFonts w:cstheme="minorHAnsi"/>
          <w:sz w:val="24"/>
          <w:szCs w:val="24"/>
        </w:rPr>
        <w:t xml:space="preserve"> </w:t>
      </w:r>
      <w:r w:rsidRPr="00B75474">
        <w:rPr>
          <w:rFonts w:cstheme="minorHAnsi"/>
          <w:sz w:val="24"/>
          <w:szCs w:val="24"/>
        </w:rPr>
        <w:t xml:space="preserve">visita panorámica para conocer el </w:t>
      </w:r>
      <w:r w:rsidR="00764E83" w:rsidRPr="00B75474">
        <w:rPr>
          <w:rFonts w:cstheme="minorHAnsi"/>
          <w:sz w:val="24"/>
          <w:szCs w:val="24"/>
        </w:rPr>
        <w:t>B</w:t>
      </w:r>
      <w:r w:rsidRPr="00B75474">
        <w:rPr>
          <w:rFonts w:cstheme="minorHAnsi"/>
          <w:sz w:val="24"/>
          <w:szCs w:val="24"/>
        </w:rPr>
        <w:t xml:space="preserve">oulevard Anfa, </w:t>
      </w:r>
      <w:r w:rsidR="00764E83" w:rsidRPr="00B75474">
        <w:rPr>
          <w:rFonts w:cstheme="minorHAnsi"/>
          <w:sz w:val="24"/>
          <w:szCs w:val="24"/>
        </w:rPr>
        <w:t xml:space="preserve">la </w:t>
      </w:r>
      <w:r w:rsidRPr="00B75474">
        <w:rPr>
          <w:rFonts w:cstheme="minorHAnsi"/>
          <w:sz w:val="24"/>
          <w:szCs w:val="24"/>
        </w:rPr>
        <w:t>Plaza</w:t>
      </w:r>
      <w:r w:rsidRPr="00B75474">
        <w:rPr>
          <w:rFonts w:cstheme="minorHAnsi"/>
          <w:sz w:val="24"/>
          <w:szCs w:val="24"/>
        </w:rPr>
        <w:br/>
        <w:t>de las Naciones y zonas residenciales. Visitaremos la</w:t>
      </w:r>
      <w:r w:rsidR="003E6E30" w:rsidRPr="00B75474">
        <w:rPr>
          <w:rFonts w:cstheme="minorHAnsi"/>
          <w:sz w:val="24"/>
          <w:szCs w:val="24"/>
        </w:rPr>
        <w:t xml:space="preserve"> </w:t>
      </w:r>
      <w:r w:rsidR="00764E83" w:rsidRPr="00B75474">
        <w:rPr>
          <w:rFonts w:cstheme="minorHAnsi"/>
          <w:sz w:val="24"/>
          <w:szCs w:val="24"/>
        </w:rPr>
        <w:t>G</w:t>
      </w:r>
      <w:r w:rsidRPr="00B75474">
        <w:rPr>
          <w:rFonts w:cstheme="minorHAnsi"/>
          <w:sz w:val="24"/>
          <w:szCs w:val="24"/>
        </w:rPr>
        <w:t xml:space="preserve">ran </w:t>
      </w:r>
      <w:r w:rsidR="00764E83" w:rsidRPr="00B75474">
        <w:rPr>
          <w:rFonts w:cstheme="minorHAnsi"/>
          <w:sz w:val="24"/>
          <w:szCs w:val="24"/>
        </w:rPr>
        <w:t>M</w:t>
      </w:r>
      <w:r w:rsidRPr="00B75474">
        <w:rPr>
          <w:rFonts w:cstheme="minorHAnsi"/>
          <w:sz w:val="24"/>
          <w:szCs w:val="24"/>
        </w:rPr>
        <w:t>ezquita Hassan II (por fuera) solo superada por</w:t>
      </w:r>
      <w:r w:rsidR="003E6E30" w:rsidRPr="00B75474">
        <w:rPr>
          <w:rFonts w:cstheme="minorHAnsi"/>
          <w:sz w:val="24"/>
          <w:szCs w:val="24"/>
        </w:rPr>
        <w:t xml:space="preserve"> </w:t>
      </w:r>
      <w:r w:rsidRPr="00B75474">
        <w:rPr>
          <w:rFonts w:cstheme="minorHAnsi"/>
          <w:sz w:val="24"/>
          <w:szCs w:val="24"/>
        </w:rPr>
        <w:t>la de La Meca en importancia y tamaño. Tiempo libre.</w:t>
      </w:r>
      <w:r w:rsidRPr="00B75474">
        <w:rPr>
          <w:rFonts w:cstheme="minorHAnsi"/>
          <w:sz w:val="24"/>
          <w:szCs w:val="24"/>
        </w:rPr>
        <w:br/>
        <w:t>Continuación a Rabat. Cena y alojamiento.</w:t>
      </w:r>
    </w:p>
    <w:p w14:paraId="7D13B40D" w14:textId="65325ADE" w:rsidR="003E6E30" w:rsidRPr="00B75474" w:rsidRDefault="00E46A17" w:rsidP="003E6E30">
      <w:pPr>
        <w:adjustRightInd w:val="0"/>
        <w:spacing w:after="0" w:line="288" w:lineRule="auto"/>
        <w:textAlignment w:val="center"/>
        <w:rPr>
          <w:rFonts w:cstheme="minorHAnsi"/>
          <w:sz w:val="24"/>
          <w:szCs w:val="24"/>
        </w:rPr>
      </w:pPr>
      <w:r w:rsidRPr="00B75474">
        <w:rPr>
          <w:rFonts w:cstheme="minorHAnsi"/>
          <w:sz w:val="24"/>
          <w:szCs w:val="24"/>
        </w:rPr>
        <w:lastRenderedPageBreak/>
        <w:br/>
      </w:r>
      <w:r w:rsidRPr="00B75474">
        <w:rPr>
          <w:rFonts w:eastAsiaTheme="minorEastAsia" w:cstheme="majorHAnsi"/>
          <w:b/>
          <w:sz w:val="24"/>
          <w:szCs w:val="24"/>
        </w:rPr>
        <w:t xml:space="preserve">Día </w:t>
      </w:r>
      <w:r w:rsidR="008F5F51" w:rsidRPr="00B75474">
        <w:rPr>
          <w:rFonts w:eastAsiaTheme="minorEastAsia" w:cstheme="majorHAnsi"/>
          <w:b/>
          <w:sz w:val="24"/>
          <w:szCs w:val="24"/>
        </w:rPr>
        <w:t xml:space="preserve">21º o </w:t>
      </w:r>
      <w:r w:rsidR="003E6E30" w:rsidRPr="00B75474">
        <w:rPr>
          <w:rFonts w:eastAsiaTheme="minorEastAsia" w:cstheme="majorHAnsi"/>
          <w:b/>
          <w:sz w:val="24"/>
          <w:szCs w:val="24"/>
        </w:rPr>
        <w:t>20</w:t>
      </w:r>
      <w:r w:rsidRPr="00B75474">
        <w:rPr>
          <w:rFonts w:eastAsiaTheme="minorEastAsia" w:cstheme="majorHAnsi"/>
          <w:b/>
          <w:sz w:val="24"/>
          <w:szCs w:val="24"/>
        </w:rPr>
        <w:t>º (Viernes)</w:t>
      </w:r>
      <w:r w:rsidR="003E6E30" w:rsidRPr="00B75474">
        <w:rPr>
          <w:rFonts w:eastAsiaTheme="minorEastAsia" w:cstheme="majorHAnsi"/>
          <w:b/>
          <w:sz w:val="24"/>
          <w:szCs w:val="24"/>
        </w:rPr>
        <w:t>:</w:t>
      </w:r>
      <w:r w:rsidRPr="00B75474">
        <w:rPr>
          <w:rFonts w:eastAsiaTheme="minorEastAsia" w:cstheme="majorHAnsi"/>
          <w:b/>
          <w:sz w:val="24"/>
          <w:szCs w:val="24"/>
        </w:rPr>
        <w:t xml:space="preserve"> RABAT</w:t>
      </w:r>
      <w:r w:rsidR="003E6E30" w:rsidRPr="00B75474">
        <w:rPr>
          <w:rFonts w:eastAsiaTheme="minorEastAsia" w:cstheme="majorHAnsi"/>
          <w:b/>
          <w:sz w:val="24"/>
          <w:szCs w:val="24"/>
        </w:rPr>
        <w:t xml:space="preserve"> / </w:t>
      </w:r>
      <w:r w:rsidRPr="00B75474">
        <w:rPr>
          <w:rFonts w:eastAsiaTheme="minorEastAsia" w:cstheme="majorHAnsi"/>
          <w:b/>
          <w:sz w:val="24"/>
          <w:szCs w:val="24"/>
        </w:rPr>
        <w:t>TANGER (249 kms)</w:t>
      </w:r>
      <w:r w:rsidRPr="00B75474">
        <w:rPr>
          <w:rFonts w:cstheme="minorHAnsi"/>
          <w:sz w:val="24"/>
          <w:szCs w:val="24"/>
        </w:rPr>
        <w:br/>
        <w:t>Desayuno. Visita de la ciudad, capital del reino y residencia oficial del Rey. Visita del Palacio Real, desde</w:t>
      </w:r>
      <w:r w:rsidR="003E6E30" w:rsidRPr="00B75474">
        <w:rPr>
          <w:rFonts w:cstheme="minorHAnsi"/>
          <w:sz w:val="24"/>
          <w:szCs w:val="24"/>
        </w:rPr>
        <w:t xml:space="preserve"> </w:t>
      </w:r>
      <w:r w:rsidRPr="00B75474">
        <w:rPr>
          <w:rFonts w:cstheme="minorHAnsi"/>
          <w:sz w:val="24"/>
          <w:szCs w:val="24"/>
        </w:rPr>
        <w:t>el exterior,</w:t>
      </w:r>
      <w:r w:rsidR="00764E83" w:rsidRPr="00B75474">
        <w:rPr>
          <w:rFonts w:cstheme="minorHAnsi"/>
          <w:sz w:val="24"/>
          <w:szCs w:val="24"/>
        </w:rPr>
        <w:t xml:space="preserve"> el </w:t>
      </w:r>
      <w:r w:rsidRPr="00B75474">
        <w:rPr>
          <w:rFonts w:cstheme="minorHAnsi"/>
          <w:sz w:val="24"/>
          <w:szCs w:val="24"/>
        </w:rPr>
        <w:t xml:space="preserve"> Mausoleo Mohamed V, y la Torre Hassan,</w:t>
      </w:r>
      <w:r w:rsidR="003E6E30" w:rsidRPr="00B75474">
        <w:rPr>
          <w:rFonts w:cstheme="minorHAnsi"/>
          <w:sz w:val="24"/>
          <w:szCs w:val="24"/>
        </w:rPr>
        <w:t xml:space="preserve"> </w:t>
      </w:r>
      <w:r w:rsidRPr="00B75474">
        <w:rPr>
          <w:rFonts w:cstheme="minorHAnsi"/>
          <w:sz w:val="24"/>
          <w:szCs w:val="24"/>
        </w:rPr>
        <w:t>minarete y símbolo de la ciudad. Tiempo libre para recorrer la bonita Kasbh de Oudaias. Continuación hacia</w:t>
      </w:r>
      <w:r w:rsidR="003E6E30" w:rsidRPr="00B75474">
        <w:rPr>
          <w:rFonts w:cstheme="minorHAnsi"/>
          <w:sz w:val="24"/>
          <w:szCs w:val="24"/>
        </w:rPr>
        <w:t xml:space="preserve"> </w:t>
      </w:r>
      <w:r w:rsidRPr="00B75474">
        <w:rPr>
          <w:rFonts w:cstheme="minorHAnsi"/>
          <w:sz w:val="24"/>
          <w:szCs w:val="24"/>
        </w:rPr>
        <w:t>Tánger. Amplio recorrido panorámico antes de llegar al</w:t>
      </w:r>
      <w:r w:rsidR="003E6E30" w:rsidRPr="00B75474">
        <w:rPr>
          <w:rFonts w:cstheme="minorHAnsi"/>
          <w:sz w:val="24"/>
          <w:szCs w:val="24"/>
        </w:rPr>
        <w:t xml:space="preserve"> </w:t>
      </w:r>
      <w:r w:rsidRPr="00B75474">
        <w:rPr>
          <w:rFonts w:cstheme="minorHAnsi"/>
          <w:sz w:val="24"/>
          <w:szCs w:val="24"/>
        </w:rPr>
        <w:t>hotel. Cena y alojamiento.</w:t>
      </w:r>
    </w:p>
    <w:p w14:paraId="597F69D3" w14:textId="2B6DF872" w:rsidR="003E6E30" w:rsidRPr="00B75474" w:rsidRDefault="00E46A17" w:rsidP="003E6E30">
      <w:pPr>
        <w:adjustRightInd w:val="0"/>
        <w:spacing w:after="0" w:line="288" w:lineRule="auto"/>
        <w:textAlignment w:val="center"/>
        <w:rPr>
          <w:rFonts w:cstheme="minorHAnsi"/>
          <w:sz w:val="24"/>
          <w:szCs w:val="24"/>
        </w:rPr>
      </w:pPr>
      <w:r w:rsidRPr="00B75474">
        <w:rPr>
          <w:rFonts w:cstheme="minorHAnsi"/>
          <w:sz w:val="24"/>
          <w:szCs w:val="24"/>
        </w:rPr>
        <w:br/>
      </w:r>
      <w:r w:rsidRPr="00B75474">
        <w:rPr>
          <w:rFonts w:eastAsiaTheme="minorEastAsia" w:cstheme="majorHAnsi"/>
          <w:b/>
          <w:sz w:val="24"/>
          <w:szCs w:val="24"/>
        </w:rPr>
        <w:t xml:space="preserve">Día </w:t>
      </w:r>
      <w:r w:rsidR="008F5F51" w:rsidRPr="00B75474">
        <w:rPr>
          <w:rFonts w:eastAsiaTheme="minorEastAsia" w:cstheme="majorHAnsi"/>
          <w:b/>
          <w:sz w:val="24"/>
          <w:szCs w:val="24"/>
        </w:rPr>
        <w:t xml:space="preserve">22º o </w:t>
      </w:r>
      <w:r w:rsidR="003E6E30" w:rsidRPr="00B75474">
        <w:rPr>
          <w:rFonts w:eastAsiaTheme="minorEastAsia" w:cstheme="majorHAnsi"/>
          <w:b/>
          <w:sz w:val="24"/>
          <w:szCs w:val="24"/>
        </w:rPr>
        <w:t>21</w:t>
      </w:r>
      <w:r w:rsidRPr="00B75474">
        <w:rPr>
          <w:rFonts w:eastAsiaTheme="minorEastAsia" w:cstheme="majorHAnsi"/>
          <w:b/>
          <w:sz w:val="24"/>
          <w:szCs w:val="24"/>
        </w:rPr>
        <w:t>º (Sábado)</w:t>
      </w:r>
      <w:r w:rsidR="003E6E30" w:rsidRPr="00B75474">
        <w:rPr>
          <w:rFonts w:eastAsiaTheme="minorEastAsia" w:cstheme="majorHAnsi"/>
          <w:b/>
          <w:sz w:val="24"/>
          <w:szCs w:val="24"/>
        </w:rPr>
        <w:t>:</w:t>
      </w:r>
      <w:r w:rsidRPr="00B75474">
        <w:rPr>
          <w:rFonts w:eastAsiaTheme="minorEastAsia" w:cstheme="majorHAnsi"/>
          <w:b/>
          <w:sz w:val="24"/>
          <w:szCs w:val="24"/>
        </w:rPr>
        <w:t xml:space="preserve"> TANGER</w:t>
      </w:r>
      <w:r w:rsidR="003E6E30" w:rsidRPr="00B75474">
        <w:rPr>
          <w:rFonts w:eastAsiaTheme="minorEastAsia" w:cstheme="majorHAnsi"/>
          <w:b/>
          <w:sz w:val="24"/>
          <w:szCs w:val="24"/>
        </w:rPr>
        <w:t xml:space="preserve"> / COSTA DEL SOL</w:t>
      </w:r>
      <w:r w:rsidRPr="00B75474">
        <w:rPr>
          <w:rFonts w:eastAsiaTheme="minorEastAsia" w:cstheme="majorHAnsi"/>
          <w:b/>
          <w:sz w:val="24"/>
          <w:szCs w:val="24"/>
        </w:rPr>
        <w:t xml:space="preserve"> (ferry)</w:t>
      </w:r>
      <w:r w:rsidR="003E6E30" w:rsidRPr="00B75474">
        <w:rPr>
          <w:rFonts w:eastAsiaTheme="minorEastAsia" w:cstheme="majorHAnsi"/>
          <w:b/>
          <w:sz w:val="24"/>
          <w:szCs w:val="24"/>
        </w:rPr>
        <w:t xml:space="preserve"> </w:t>
      </w:r>
      <w:r w:rsidRPr="00B75474">
        <w:rPr>
          <w:rFonts w:eastAsiaTheme="minorEastAsia" w:cstheme="majorHAnsi"/>
          <w:b/>
          <w:sz w:val="24"/>
          <w:szCs w:val="24"/>
        </w:rPr>
        <w:t>(145 kms)</w:t>
      </w:r>
      <w:r w:rsidRPr="00B75474">
        <w:rPr>
          <w:rFonts w:eastAsiaTheme="minorEastAsia" w:cstheme="majorHAnsi"/>
          <w:b/>
          <w:sz w:val="24"/>
          <w:szCs w:val="24"/>
        </w:rPr>
        <w:br/>
      </w:r>
      <w:r w:rsidRPr="00B75474">
        <w:rPr>
          <w:rFonts w:cstheme="minorHAnsi"/>
          <w:sz w:val="24"/>
          <w:szCs w:val="24"/>
        </w:rPr>
        <w:t>Desayuno. Salida hacia el puerto para embarcar de</w:t>
      </w:r>
      <w:r w:rsidR="003E6E30" w:rsidRPr="00B75474">
        <w:rPr>
          <w:rFonts w:cstheme="minorHAnsi"/>
          <w:sz w:val="24"/>
          <w:szCs w:val="24"/>
        </w:rPr>
        <w:t xml:space="preserve"> </w:t>
      </w:r>
      <w:r w:rsidRPr="00B75474">
        <w:rPr>
          <w:rFonts w:cstheme="minorHAnsi"/>
          <w:sz w:val="24"/>
          <w:szCs w:val="24"/>
        </w:rPr>
        <w:t>regreso a España. Desembarque y continuación hacia</w:t>
      </w:r>
      <w:r w:rsidR="003E6E30" w:rsidRPr="00B75474">
        <w:rPr>
          <w:rFonts w:cstheme="minorHAnsi"/>
          <w:sz w:val="24"/>
          <w:szCs w:val="24"/>
        </w:rPr>
        <w:t xml:space="preserve"> </w:t>
      </w:r>
      <w:r w:rsidRPr="00B75474">
        <w:rPr>
          <w:rFonts w:cstheme="minorHAnsi"/>
          <w:sz w:val="24"/>
          <w:szCs w:val="24"/>
        </w:rPr>
        <w:t>la Costa del Sol. Cena y alojamiento.</w:t>
      </w:r>
    </w:p>
    <w:p w14:paraId="6BD66375" w14:textId="05045932" w:rsidR="00752027" w:rsidRPr="00B75474" w:rsidRDefault="00E46A17" w:rsidP="00752027">
      <w:pPr>
        <w:adjustRightInd w:val="0"/>
        <w:spacing w:after="0" w:line="288" w:lineRule="auto"/>
        <w:textAlignment w:val="center"/>
        <w:rPr>
          <w:rFonts w:cstheme="minorHAnsi"/>
          <w:sz w:val="24"/>
          <w:szCs w:val="24"/>
        </w:rPr>
      </w:pPr>
      <w:r w:rsidRPr="00B75474">
        <w:rPr>
          <w:rFonts w:cstheme="minorHAnsi"/>
          <w:sz w:val="24"/>
          <w:szCs w:val="24"/>
        </w:rPr>
        <w:br/>
      </w:r>
      <w:r w:rsidRPr="00B75474">
        <w:rPr>
          <w:rFonts w:eastAsiaTheme="minorEastAsia" w:cstheme="majorHAnsi"/>
          <w:b/>
          <w:sz w:val="24"/>
          <w:szCs w:val="24"/>
        </w:rPr>
        <w:t xml:space="preserve">Día </w:t>
      </w:r>
      <w:r w:rsidR="008F5F51" w:rsidRPr="00B75474">
        <w:rPr>
          <w:rFonts w:eastAsiaTheme="minorEastAsia" w:cstheme="majorHAnsi"/>
          <w:b/>
          <w:sz w:val="24"/>
          <w:szCs w:val="24"/>
        </w:rPr>
        <w:t xml:space="preserve">23º o </w:t>
      </w:r>
      <w:r w:rsidR="003E6E30" w:rsidRPr="00B75474">
        <w:rPr>
          <w:rFonts w:eastAsiaTheme="minorEastAsia" w:cstheme="majorHAnsi"/>
          <w:b/>
          <w:sz w:val="24"/>
          <w:szCs w:val="24"/>
        </w:rPr>
        <w:t>22</w:t>
      </w:r>
      <w:r w:rsidRPr="00B75474">
        <w:rPr>
          <w:rFonts w:eastAsiaTheme="minorEastAsia" w:cstheme="majorHAnsi"/>
          <w:b/>
          <w:sz w:val="24"/>
          <w:szCs w:val="24"/>
        </w:rPr>
        <w:t>.º (Domingo)</w:t>
      </w:r>
      <w:r w:rsidR="003E6E30" w:rsidRPr="00B75474">
        <w:rPr>
          <w:rFonts w:eastAsiaTheme="minorEastAsia" w:cstheme="majorHAnsi"/>
          <w:b/>
          <w:sz w:val="24"/>
          <w:szCs w:val="24"/>
        </w:rPr>
        <w:t>:</w:t>
      </w:r>
      <w:r w:rsidRPr="00B75474">
        <w:rPr>
          <w:rFonts w:eastAsiaTheme="minorEastAsia" w:cstheme="majorHAnsi"/>
          <w:b/>
          <w:sz w:val="24"/>
          <w:szCs w:val="24"/>
        </w:rPr>
        <w:t xml:space="preserve"> </w:t>
      </w:r>
      <w:r w:rsidR="00106105" w:rsidRPr="00B75474">
        <w:rPr>
          <w:rFonts w:eastAsiaTheme="minorEastAsia" w:cstheme="majorHAnsi"/>
          <w:b/>
          <w:sz w:val="24"/>
          <w:szCs w:val="24"/>
        </w:rPr>
        <w:t>COSTA DEL SOL</w:t>
      </w:r>
      <w:r w:rsidR="003E6E30" w:rsidRPr="00B75474">
        <w:rPr>
          <w:rFonts w:eastAsiaTheme="minorEastAsia" w:cstheme="majorHAnsi"/>
          <w:b/>
          <w:sz w:val="24"/>
          <w:szCs w:val="24"/>
        </w:rPr>
        <w:t xml:space="preserve"> / </w:t>
      </w:r>
      <w:r w:rsidRPr="00B75474">
        <w:rPr>
          <w:rFonts w:eastAsiaTheme="minorEastAsia" w:cstheme="majorHAnsi"/>
          <w:b/>
          <w:sz w:val="24"/>
          <w:szCs w:val="24"/>
        </w:rPr>
        <w:t>GRANADA (180 kms)</w:t>
      </w:r>
      <w:r w:rsidRPr="00B75474">
        <w:rPr>
          <w:rFonts w:eastAsiaTheme="minorEastAsia" w:cstheme="majorHAnsi"/>
          <w:b/>
          <w:sz w:val="24"/>
          <w:szCs w:val="24"/>
        </w:rPr>
        <w:br/>
      </w:r>
      <w:r w:rsidR="00752027" w:rsidRPr="00B75474">
        <w:rPr>
          <w:rFonts w:cstheme="minorHAnsi"/>
          <w:sz w:val="24"/>
          <w:szCs w:val="24"/>
        </w:rPr>
        <w:t>Desayuno. Salida bordeando la costa hacia Granada. Visita del espectacular conjunto monumental de La Alhambra y el Generalife, antigua residencia de los reyes m</w:t>
      </w:r>
      <w:r w:rsidR="00764E83" w:rsidRPr="00B75474">
        <w:rPr>
          <w:rFonts w:cstheme="minorHAnsi"/>
          <w:sz w:val="24"/>
          <w:szCs w:val="24"/>
        </w:rPr>
        <w:t xml:space="preserve">usulmanes, </w:t>
      </w:r>
      <w:r w:rsidR="00752027" w:rsidRPr="00B75474">
        <w:rPr>
          <w:rFonts w:cstheme="minorHAnsi"/>
          <w:sz w:val="24"/>
          <w:szCs w:val="24"/>
        </w:rPr>
        <w:t xml:space="preserve"> con sus magníficos jardines, fuentes y arcadas, Patrimonio de la Humanidad. Cena opcional y alojamiento. (</w:t>
      </w:r>
      <w:r w:rsidR="00752027" w:rsidRPr="00B75474">
        <w:rPr>
          <w:rFonts w:cstheme="minorHAnsi"/>
          <w:b/>
          <w:sz w:val="24"/>
          <w:szCs w:val="24"/>
        </w:rPr>
        <w:t>Cena incluida en el Europack</w:t>
      </w:r>
      <w:r w:rsidR="00752027" w:rsidRPr="00B75474">
        <w:rPr>
          <w:rFonts w:cstheme="minorHAnsi"/>
          <w:sz w:val="24"/>
          <w:szCs w:val="24"/>
        </w:rPr>
        <w:t>). Por la noche visita opcional a las cuevas del Sacromonte con espectáculo de zambra flamenca.</w:t>
      </w:r>
    </w:p>
    <w:p w14:paraId="0A7F2B2A" w14:textId="77777777" w:rsidR="00752027" w:rsidRPr="00B75474" w:rsidRDefault="00E46A17" w:rsidP="00752027">
      <w:pPr>
        <w:adjustRightInd w:val="0"/>
        <w:spacing w:after="0" w:line="288" w:lineRule="auto"/>
        <w:textAlignment w:val="center"/>
        <w:rPr>
          <w:rFonts w:cstheme="minorHAnsi"/>
          <w:sz w:val="24"/>
          <w:szCs w:val="24"/>
        </w:rPr>
      </w:pPr>
      <w:r w:rsidRPr="00B75474">
        <w:rPr>
          <w:rFonts w:cstheme="minorHAnsi"/>
          <w:sz w:val="24"/>
          <w:szCs w:val="24"/>
        </w:rPr>
        <w:br/>
      </w:r>
      <w:r w:rsidRPr="00B75474">
        <w:rPr>
          <w:rFonts w:eastAsiaTheme="minorEastAsia" w:cstheme="majorHAnsi"/>
          <w:b/>
          <w:sz w:val="24"/>
          <w:szCs w:val="24"/>
        </w:rPr>
        <w:t xml:space="preserve">Día </w:t>
      </w:r>
      <w:r w:rsidR="008F5F51" w:rsidRPr="00B75474">
        <w:rPr>
          <w:rFonts w:eastAsiaTheme="minorEastAsia" w:cstheme="majorHAnsi"/>
          <w:b/>
          <w:sz w:val="24"/>
          <w:szCs w:val="24"/>
        </w:rPr>
        <w:t xml:space="preserve">24º o </w:t>
      </w:r>
      <w:r w:rsidR="003E6E30" w:rsidRPr="00B75474">
        <w:rPr>
          <w:rFonts w:eastAsiaTheme="minorEastAsia" w:cstheme="majorHAnsi"/>
          <w:b/>
          <w:sz w:val="24"/>
          <w:szCs w:val="24"/>
        </w:rPr>
        <w:t>23</w:t>
      </w:r>
      <w:r w:rsidRPr="00B75474">
        <w:rPr>
          <w:rFonts w:eastAsiaTheme="minorEastAsia" w:cstheme="majorHAnsi"/>
          <w:b/>
          <w:sz w:val="24"/>
          <w:szCs w:val="24"/>
        </w:rPr>
        <w:t>º (Lunes)</w:t>
      </w:r>
      <w:r w:rsidR="003E6E30" w:rsidRPr="00B75474">
        <w:rPr>
          <w:rFonts w:eastAsiaTheme="minorEastAsia" w:cstheme="majorHAnsi"/>
          <w:b/>
          <w:sz w:val="24"/>
          <w:szCs w:val="24"/>
        </w:rPr>
        <w:t>:</w:t>
      </w:r>
      <w:r w:rsidRPr="00B75474">
        <w:rPr>
          <w:rFonts w:eastAsiaTheme="minorEastAsia" w:cstheme="majorHAnsi"/>
          <w:b/>
          <w:sz w:val="24"/>
          <w:szCs w:val="24"/>
        </w:rPr>
        <w:t xml:space="preserve"> GRANADA</w:t>
      </w:r>
      <w:r w:rsidR="003E6E30" w:rsidRPr="00B75474">
        <w:rPr>
          <w:rFonts w:eastAsiaTheme="minorEastAsia" w:cstheme="majorHAnsi"/>
          <w:b/>
          <w:sz w:val="24"/>
          <w:szCs w:val="24"/>
        </w:rPr>
        <w:t xml:space="preserve"> / </w:t>
      </w:r>
      <w:r w:rsidRPr="00B75474">
        <w:rPr>
          <w:rFonts w:eastAsiaTheme="minorEastAsia" w:cstheme="majorHAnsi"/>
          <w:b/>
          <w:sz w:val="24"/>
          <w:szCs w:val="24"/>
        </w:rPr>
        <w:t>TOLEDO</w:t>
      </w:r>
      <w:r w:rsidR="003E6E30" w:rsidRPr="00B75474">
        <w:rPr>
          <w:rFonts w:eastAsiaTheme="minorEastAsia" w:cstheme="majorHAnsi"/>
          <w:b/>
          <w:sz w:val="24"/>
          <w:szCs w:val="24"/>
        </w:rPr>
        <w:t xml:space="preserve"> / </w:t>
      </w:r>
      <w:r w:rsidRPr="00B75474">
        <w:rPr>
          <w:rFonts w:eastAsiaTheme="minorEastAsia" w:cstheme="majorHAnsi"/>
          <w:b/>
          <w:sz w:val="24"/>
          <w:szCs w:val="24"/>
        </w:rPr>
        <w:t>MADRID</w:t>
      </w:r>
      <w:r w:rsidR="003E6E30" w:rsidRPr="00B75474">
        <w:rPr>
          <w:rFonts w:eastAsiaTheme="minorEastAsia" w:cstheme="majorHAnsi"/>
          <w:b/>
          <w:sz w:val="24"/>
          <w:szCs w:val="24"/>
        </w:rPr>
        <w:t xml:space="preserve"> </w:t>
      </w:r>
      <w:r w:rsidRPr="00B75474">
        <w:rPr>
          <w:rFonts w:eastAsiaTheme="minorEastAsia" w:cstheme="majorHAnsi"/>
          <w:b/>
          <w:sz w:val="24"/>
          <w:szCs w:val="24"/>
        </w:rPr>
        <w:t>(446 kms)</w:t>
      </w:r>
      <w:r w:rsidRPr="00B75474">
        <w:rPr>
          <w:rFonts w:eastAsiaTheme="minorEastAsia" w:cstheme="majorHAnsi"/>
          <w:b/>
          <w:sz w:val="24"/>
          <w:szCs w:val="24"/>
        </w:rPr>
        <w:br/>
      </w:r>
      <w:r w:rsidR="00752027" w:rsidRPr="00B75474">
        <w:rPr>
          <w:rFonts w:cstheme="minorHAnsi"/>
          <w:sz w:val="24"/>
          <w:szCs w:val="24"/>
        </w:rPr>
        <w:t>Desayuno y salida hacia la Imperial Ciudad de Toledo, cuna de civilizaciones. Almuerzo opcional (</w:t>
      </w:r>
      <w:r w:rsidR="00752027" w:rsidRPr="00B75474">
        <w:rPr>
          <w:rFonts w:cstheme="minorHAnsi"/>
          <w:b/>
          <w:sz w:val="24"/>
          <w:szCs w:val="24"/>
        </w:rPr>
        <w:t>Almuerzo incluido en el Europack</w:t>
      </w:r>
      <w:r w:rsidR="00752027" w:rsidRPr="00B75474">
        <w:rPr>
          <w:rFonts w:cstheme="minorHAnsi"/>
          <w:sz w:val="24"/>
          <w:szCs w:val="24"/>
        </w:rPr>
        <w:t>) y visita de la ciudad para conocer sus estrechas calles y bellos monumentos. Posteriormente continuación hacia Madrid. donde llegaremos a última hora de la tarde. Alojamiento</w:t>
      </w:r>
    </w:p>
    <w:p w14:paraId="6BF7F190" w14:textId="4CD4604C" w:rsidR="00E46A17" w:rsidRPr="00B75474" w:rsidRDefault="00E46A17" w:rsidP="00752027">
      <w:pPr>
        <w:adjustRightInd w:val="0"/>
        <w:spacing w:after="0" w:line="288" w:lineRule="auto"/>
        <w:textAlignment w:val="center"/>
        <w:rPr>
          <w:sz w:val="24"/>
          <w:szCs w:val="24"/>
        </w:rPr>
      </w:pPr>
    </w:p>
    <w:p w14:paraId="21FB045F" w14:textId="221EE43A" w:rsidR="00E46A17" w:rsidRPr="00B75474" w:rsidRDefault="00E46A17" w:rsidP="003E6E30">
      <w:pPr>
        <w:adjustRightInd w:val="0"/>
        <w:spacing w:after="0" w:line="288" w:lineRule="auto"/>
        <w:textAlignment w:val="center"/>
        <w:rPr>
          <w:rFonts w:eastAsiaTheme="minorEastAsia" w:cstheme="majorHAnsi"/>
          <w:b/>
          <w:sz w:val="24"/>
          <w:szCs w:val="24"/>
        </w:rPr>
      </w:pPr>
      <w:r w:rsidRPr="00B75474">
        <w:rPr>
          <w:rFonts w:eastAsiaTheme="minorEastAsia" w:cstheme="majorHAnsi"/>
          <w:b/>
          <w:sz w:val="24"/>
          <w:szCs w:val="24"/>
        </w:rPr>
        <w:t xml:space="preserve">Día </w:t>
      </w:r>
      <w:r w:rsidR="008F5F51" w:rsidRPr="00B75474">
        <w:rPr>
          <w:rFonts w:eastAsiaTheme="minorEastAsia" w:cstheme="majorHAnsi"/>
          <w:b/>
          <w:sz w:val="24"/>
          <w:szCs w:val="24"/>
        </w:rPr>
        <w:t xml:space="preserve">25º o </w:t>
      </w:r>
      <w:r w:rsidR="003E6E30" w:rsidRPr="00B75474">
        <w:rPr>
          <w:rFonts w:eastAsiaTheme="minorEastAsia" w:cstheme="majorHAnsi"/>
          <w:b/>
          <w:sz w:val="24"/>
          <w:szCs w:val="24"/>
        </w:rPr>
        <w:t>24</w:t>
      </w:r>
      <w:r w:rsidRPr="00B75474">
        <w:rPr>
          <w:rFonts w:eastAsiaTheme="minorEastAsia" w:cstheme="majorHAnsi"/>
          <w:b/>
          <w:sz w:val="24"/>
          <w:szCs w:val="24"/>
        </w:rPr>
        <w:t>º (</w:t>
      </w:r>
      <w:r w:rsidR="00802FFC" w:rsidRPr="00B75474">
        <w:rPr>
          <w:rFonts w:eastAsiaTheme="minorEastAsia" w:cstheme="majorHAnsi"/>
          <w:b/>
          <w:sz w:val="24"/>
          <w:szCs w:val="24"/>
        </w:rPr>
        <w:t>Martes</w:t>
      </w:r>
      <w:r w:rsidRPr="00B75474">
        <w:rPr>
          <w:rFonts w:eastAsiaTheme="minorEastAsia" w:cstheme="majorHAnsi"/>
          <w:b/>
          <w:sz w:val="24"/>
          <w:szCs w:val="24"/>
        </w:rPr>
        <w:t xml:space="preserve">): MADRID </w:t>
      </w:r>
    </w:p>
    <w:p w14:paraId="35E36915" w14:textId="3A743000" w:rsidR="00E46A17" w:rsidRPr="00B75474" w:rsidRDefault="00E46A17" w:rsidP="003E6E30">
      <w:pPr>
        <w:spacing w:after="0"/>
        <w:rPr>
          <w:rFonts w:cstheme="minorHAnsi"/>
          <w:sz w:val="24"/>
          <w:szCs w:val="24"/>
        </w:rPr>
      </w:pPr>
      <w:r w:rsidRPr="00B75474">
        <w:rPr>
          <w:rFonts w:cstheme="minorHAnsi"/>
          <w:sz w:val="24"/>
          <w:szCs w:val="24"/>
        </w:rPr>
        <w:t>Desayuno buffet. Visita Panorámica de la ciudad con guía local,</w:t>
      </w:r>
      <w:r w:rsidR="00764E83" w:rsidRPr="00B75474">
        <w:rPr>
          <w:rFonts w:cstheme="minorHAnsi"/>
          <w:sz w:val="24"/>
          <w:szCs w:val="24"/>
        </w:rPr>
        <w:t xml:space="preserve"> la</w:t>
      </w:r>
      <w:r w:rsidRPr="00B75474">
        <w:rPr>
          <w:rFonts w:cstheme="minorHAnsi"/>
          <w:sz w:val="24"/>
          <w:szCs w:val="24"/>
        </w:rPr>
        <w:t xml:space="preserve"> Puerta de Alcalá, </w:t>
      </w:r>
      <w:r w:rsidR="00764E83" w:rsidRPr="00B75474">
        <w:rPr>
          <w:rFonts w:cstheme="minorHAnsi"/>
          <w:sz w:val="24"/>
          <w:szCs w:val="24"/>
        </w:rPr>
        <w:t xml:space="preserve">el </w:t>
      </w:r>
      <w:r w:rsidRPr="00B75474">
        <w:rPr>
          <w:rFonts w:cstheme="minorHAnsi"/>
          <w:sz w:val="24"/>
          <w:szCs w:val="24"/>
        </w:rPr>
        <w:t xml:space="preserve">Parque del Retiro, </w:t>
      </w:r>
      <w:r w:rsidR="00764E83" w:rsidRPr="00B75474">
        <w:rPr>
          <w:rFonts w:cstheme="minorHAnsi"/>
          <w:sz w:val="24"/>
          <w:szCs w:val="24"/>
        </w:rPr>
        <w:t xml:space="preserve">la </w:t>
      </w:r>
      <w:r w:rsidRPr="00B75474">
        <w:rPr>
          <w:rFonts w:cstheme="minorHAnsi"/>
          <w:sz w:val="24"/>
          <w:szCs w:val="24"/>
        </w:rPr>
        <w:t xml:space="preserve">Plaza de Colón, la Plaza de la Cibeles, </w:t>
      </w:r>
      <w:r w:rsidR="00764E83" w:rsidRPr="00B75474">
        <w:rPr>
          <w:rFonts w:cstheme="minorHAnsi"/>
          <w:sz w:val="24"/>
          <w:szCs w:val="24"/>
        </w:rPr>
        <w:t xml:space="preserve">la </w:t>
      </w:r>
      <w:r w:rsidRPr="00B75474">
        <w:rPr>
          <w:rFonts w:cstheme="minorHAnsi"/>
          <w:sz w:val="24"/>
          <w:szCs w:val="24"/>
        </w:rPr>
        <w:t xml:space="preserve">Gran Vía y </w:t>
      </w:r>
      <w:r w:rsidR="00764E83" w:rsidRPr="00B75474">
        <w:rPr>
          <w:rFonts w:cstheme="minorHAnsi"/>
          <w:sz w:val="24"/>
          <w:szCs w:val="24"/>
        </w:rPr>
        <w:t xml:space="preserve">la </w:t>
      </w:r>
      <w:r w:rsidRPr="00B75474">
        <w:rPr>
          <w:rFonts w:cstheme="minorHAnsi"/>
          <w:sz w:val="24"/>
          <w:szCs w:val="24"/>
        </w:rPr>
        <w:t>Plaza del Callao. Sugerimos visitar opcionalmente el Estadio Santiago Bernabéu (</w:t>
      </w:r>
      <w:r w:rsidRPr="00B75474">
        <w:rPr>
          <w:rFonts w:cstheme="minorHAnsi"/>
          <w:b/>
          <w:sz w:val="24"/>
          <w:szCs w:val="24"/>
        </w:rPr>
        <w:t>Visita incluida en el Europack</w:t>
      </w:r>
      <w:r w:rsidRPr="00B75474">
        <w:rPr>
          <w:rFonts w:cstheme="minorHAnsi"/>
          <w:sz w:val="24"/>
          <w:szCs w:val="24"/>
        </w:rPr>
        <w:t>). Tarde libre. Alojamiento.</w:t>
      </w:r>
    </w:p>
    <w:p w14:paraId="704329C9" w14:textId="77777777" w:rsidR="00E46A17" w:rsidRPr="00B75474" w:rsidRDefault="00E46A17" w:rsidP="003E6E30">
      <w:pPr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</w:p>
    <w:p w14:paraId="5BA6F815" w14:textId="54190D4D" w:rsidR="00E46A17" w:rsidRPr="00B75474" w:rsidRDefault="00E46A17" w:rsidP="003E6E30">
      <w:pPr>
        <w:spacing w:after="0"/>
        <w:rPr>
          <w:rFonts w:eastAsiaTheme="minorEastAsia" w:cstheme="majorHAnsi"/>
          <w:b/>
          <w:sz w:val="24"/>
          <w:szCs w:val="24"/>
        </w:rPr>
      </w:pPr>
      <w:r w:rsidRPr="00B75474">
        <w:rPr>
          <w:rFonts w:eastAsiaTheme="minorEastAsia" w:cstheme="majorHAnsi"/>
          <w:b/>
          <w:sz w:val="24"/>
          <w:szCs w:val="24"/>
        </w:rPr>
        <w:t xml:space="preserve">Día </w:t>
      </w:r>
      <w:r w:rsidR="008F5F51" w:rsidRPr="00B75474">
        <w:rPr>
          <w:rFonts w:eastAsiaTheme="minorEastAsia" w:cstheme="majorHAnsi"/>
          <w:b/>
          <w:sz w:val="24"/>
          <w:szCs w:val="24"/>
        </w:rPr>
        <w:t xml:space="preserve">26º o </w:t>
      </w:r>
      <w:r w:rsidR="003E6E30" w:rsidRPr="00B75474">
        <w:rPr>
          <w:rFonts w:eastAsiaTheme="minorEastAsia" w:cstheme="majorHAnsi"/>
          <w:b/>
          <w:sz w:val="24"/>
          <w:szCs w:val="24"/>
        </w:rPr>
        <w:t>2</w:t>
      </w:r>
      <w:r w:rsidRPr="00B75474">
        <w:rPr>
          <w:rFonts w:eastAsiaTheme="minorEastAsia" w:cstheme="majorHAnsi"/>
          <w:b/>
          <w:sz w:val="24"/>
          <w:szCs w:val="24"/>
        </w:rPr>
        <w:t>5º (</w:t>
      </w:r>
      <w:r w:rsidR="00802FFC" w:rsidRPr="00B75474">
        <w:rPr>
          <w:rFonts w:eastAsiaTheme="minorEastAsia" w:cstheme="majorHAnsi"/>
          <w:b/>
          <w:sz w:val="24"/>
          <w:szCs w:val="24"/>
        </w:rPr>
        <w:t>Miercoles</w:t>
      </w:r>
      <w:r w:rsidRPr="00B75474">
        <w:rPr>
          <w:rFonts w:eastAsiaTheme="minorEastAsia" w:cstheme="majorHAnsi"/>
          <w:b/>
          <w:sz w:val="24"/>
          <w:szCs w:val="24"/>
        </w:rPr>
        <w:t xml:space="preserve">):  MADRID </w:t>
      </w:r>
    </w:p>
    <w:p w14:paraId="2F882568" w14:textId="77777777" w:rsidR="00E46A17" w:rsidRPr="00B75474" w:rsidRDefault="00E46A17" w:rsidP="003E6E30">
      <w:pPr>
        <w:spacing w:after="0"/>
        <w:rPr>
          <w:rFonts w:cstheme="majorHAnsi"/>
          <w:sz w:val="24"/>
          <w:szCs w:val="24"/>
        </w:rPr>
      </w:pPr>
      <w:r w:rsidRPr="00B75474">
        <w:rPr>
          <w:rFonts w:cstheme="majorHAnsi"/>
          <w:sz w:val="24"/>
          <w:szCs w:val="24"/>
        </w:rPr>
        <w:t>Desayuno buffet. Tiempo libre hasta la hora de realizar su traslado al aeropuerto para tomar su vuelo de regreso.</w:t>
      </w:r>
    </w:p>
    <w:p w14:paraId="3A6A1353" w14:textId="1D887596" w:rsidR="00E46A17" w:rsidRPr="00B75474" w:rsidRDefault="00E46A17" w:rsidP="003E6E30">
      <w:pPr>
        <w:spacing w:after="0"/>
        <w:rPr>
          <w:rFonts w:cstheme="majorHAnsi"/>
          <w:sz w:val="24"/>
          <w:szCs w:val="24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6094"/>
        <w:gridCol w:w="775"/>
      </w:tblGrid>
      <w:tr w:rsidR="00B75474" w:rsidRPr="00B75474" w14:paraId="1DA63633" w14:textId="77777777" w:rsidTr="002F4B19">
        <w:trPr>
          <w:trHeight w:val="315"/>
        </w:trPr>
        <w:tc>
          <w:tcPr>
            <w:tcW w:w="8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4999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HOTELES PREVISTOS o similares  (P-258):  </w:t>
            </w: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Categoría</w:t>
            </w:r>
            <w:r w:rsidRPr="00B7547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 Superior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2B3B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B75474" w:rsidRPr="00B75474" w14:paraId="78833D6F" w14:textId="77777777" w:rsidTr="002F4B19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0C1C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Barcelona: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4FE2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Nh Diagonal Center / Catalonia Park Putxet / Catalonia Atenas / Catalonia 505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7667" w14:textId="77777777" w:rsidR="000F602C" w:rsidRPr="00B75474" w:rsidRDefault="000F602C" w:rsidP="002F4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</w:p>
        </w:tc>
      </w:tr>
      <w:tr w:rsidR="00B75474" w:rsidRPr="00B75474" w14:paraId="07F8C297" w14:textId="77777777" w:rsidTr="002F4B19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BA5E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Madrid: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897B" w14:textId="0133B2CF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Elba Madrid Alcala / We Are Chamartín / Muralto / Florida Norte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0BA6" w14:textId="2C1A254F" w:rsidR="000F602C" w:rsidRPr="00B75474" w:rsidRDefault="000F602C" w:rsidP="002F4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  <w:r w:rsidR="00A179A1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/TS</w:t>
            </w:r>
          </w:p>
        </w:tc>
      </w:tr>
      <w:tr w:rsidR="00B75474" w:rsidRPr="00B75474" w14:paraId="2A77A99A" w14:textId="77777777" w:rsidTr="002F4B19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C1E4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San Sebastián: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3A04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Mercure Monte Igueldo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A4C3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B75474" w:rsidRPr="00B75474" w14:paraId="6F543424" w14:textId="77777777" w:rsidTr="002F4B19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4DD7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lastRenderedPageBreak/>
              <w:t>Santander: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033B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Santemar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A4E8" w14:textId="77777777" w:rsidR="000F602C" w:rsidRPr="00B75474" w:rsidRDefault="000F602C" w:rsidP="002F4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</w:p>
        </w:tc>
      </w:tr>
      <w:tr w:rsidR="00B75474" w:rsidRPr="00B75474" w14:paraId="40D8D3DC" w14:textId="77777777" w:rsidTr="002F4B19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3D72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Oviedo: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F557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Gran Hotel España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C38D" w14:textId="77777777" w:rsidR="000F602C" w:rsidRPr="00B75474" w:rsidRDefault="000F602C" w:rsidP="002F4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</w:p>
        </w:tc>
      </w:tr>
      <w:tr w:rsidR="00B75474" w:rsidRPr="00B75474" w14:paraId="36F06E9E" w14:textId="77777777" w:rsidTr="002F4B19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7E61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Santiago de Compostela: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38D0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Gran Hotel Los Abetos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5AC8" w14:textId="77777777" w:rsidR="000F602C" w:rsidRPr="00B75474" w:rsidRDefault="000F602C" w:rsidP="002F4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</w:p>
        </w:tc>
      </w:tr>
      <w:tr w:rsidR="00B75474" w:rsidRPr="00B75474" w14:paraId="67E9EBA2" w14:textId="77777777" w:rsidTr="002F4B19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7392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Oporto: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8F85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Axis Porto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8EE0" w14:textId="77777777" w:rsidR="000F602C" w:rsidRPr="00B75474" w:rsidRDefault="000F602C" w:rsidP="002F4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</w:p>
        </w:tc>
      </w:tr>
      <w:tr w:rsidR="00B75474" w:rsidRPr="00B75474" w14:paraId="124A2355" w14:textId="77777777" w:rsidTr="002F4B19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91E7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Lisboa: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FB8D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Mercure Lisboa Almada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FF48" w14:textId="77777777" w:rsidR="000F602C" w:rsidRPr="00B75474" w:rsidRDefault="000F602C" w:rsidP="002F4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</w:p>
        </w:tc>
      </w:tr>
      <w:tr w:rsidR="00B75474" w:rsidRPr="00B75474" w14:paraId="65D86A3D" w14:textId="77777777" w:rsidTr="002F4B19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33DE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Fátima: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AA21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Santa María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B611" w14:textId="77777777" w:rsidR="000F602C" w:rsidRPr="00B75474" w:rsidRDefault="000F602C" w:rsidP="002F4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</w:p>
        </w:tc>
      </w:tr>
      <w:tr w:rsidR="00B75474" w:rsidRPr="00B75474" w14:paraId="5D944B07" w14:textId="77777777" w:rsidTr="002F4B19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8B9D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Sevilla: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DDA1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Catalonia Giralda / Catalonia Santa Justa / Silken Al-Andalus Palace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29EE" w14:textId="77777777" w:rsidR="000F602C" w:rsidRPr="00B75474" w:rsidRDefault="000F602C" w:rsidP="002F4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</w:p>
        </w:tc>
      </w:tr>
      <w:tr w:rsidR="00B75474" w:rsidRPr="00B75474" w14:paraId="4F28607C" w14:textId="77777777" w:rsidTr="002F4B19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34E5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Costa del Sol: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F780" w14:textId="375F67D9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val="it-IT" w:eastAsia="es-ES"/>
              </w:rPr>
              <w:t>Hilton Garden Inn Málaga / NH Marbella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E030" w14:textId="77777777" w:rsidR="000F602C" w:rsidRPr="00B75474" w:rsidRDefault="000F602C" w:rsidP="002F4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</w:p>
        </w:tc>
      </w:tr>
      <w:tr w:rsidR="00B75474" w:rsidRPr="00B75474" w14:paraId="7D644F86" w14:textId="77777777" w:rsidTr="002F4B19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6716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Fez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A25D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FR"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val="fr-FR" w:eastAsia="es-ES"/>
              </w:rPr>
              <w:t>Zalagh Parc Palace / Royal Mirage / Ramada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AECA" w14:textId="77777777" w:rsidR="000F602C" w:rsidRPr="00B75474" w:rsidRDefault="000F602C" w:rsidP="002F4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PS</w:t>
            </w:r>
          </w:p>
        </w:tc>
      </w:tr>
      <w:tr w:rsidR="00B75474" w:rsidRPr="00B75474" w14:paraId="5DF4B4F8" w14:textId="77777777" w:rsidTr="002F4B19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C736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Marrakech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1C16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Atlas Medina / Jardin del Agdal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5E0C" w14:textId="77777777" w:rsidR="000F602C" w:rsidRPr="00B75474" w:rsidRDefault="000F602C" w:rsidP="002F4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</w:p>
        </w:tc>
      </w:tr>
      <w:tr w:rsidR="00B75474" w:rsidRPr="00B75474" w14:paraId="3472BCF2" w14:textId="77777777" w:rsidTr="002F4B19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7A4B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Rabat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4DD0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Farah Rabat / Rabat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F1BE" w14:textId="77777777" w:rsidR="000F602C" w:rsidRPr="00B75474" w:rsidRDefault="000F602C" w:rsidP="002F4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</w:p>
        </w:tc>
      </w:tr>
      <w:tr w:rsidR="00B75474" w:rsidRPr="00B75474" w14:paraId="3B86F352" w14:textId="77777777" w:rsidTr="002F4B19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6F39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Tánger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B958" w14:textId="621FAF98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Hilton Garden Inn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446D" w14:textId="77777777" w:rsidR="000F602C" w:rsidRPr="00B75474" w:rsidRDefault="000F602C" w:rsidP="002F4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</w:p>
        </w:tc>
      </w:tr>
      <w:tr w:rsidR="00B75474" w:rsidRPr="00B75474" w14:paraId="2574B791" w14:textId="77777777" w:rsidTr="002F4B19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7604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Granada: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6080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Catalonia Granada / Los Ángeles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01AA" w14:textId="77777777" w:rsidR="000F602C" w:rsidRPr="00B75474" w:rsidRDefault="000F602C" w:rsidP="002F4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</w:p>
        </w:tc>
      </w:tr>
      <w:tr w:rsidR="000F602C" w:rsidRPr="00B75474" w14:paraId="47B447ED" w14:textId="77777777" w:rsidTr="002F4B19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033B" w14:textId="77777777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Madrid: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A1D6" w14:textId="4B76CED1" w:rsidR="000F602C" w:rsidRPr="00B75474" w:rsidRDefault="000F602C" w:rsidP="002F4B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Elba Madrid Alcala / We Are Chamartín / Muralto / Florida Norte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5973" w14:textId="1FB95DDA" w:rsidR="000F602C" w:rsidRPr="00B75474" w:rsidRDefault="000F602C" w:rsidP="002F4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75474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  <w:r w:rsidR="00A179A1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/TS</w:t>
            </w:r>
          </w:p>
        </w:tc>
      </w:tr>
    </w:tbl>
    <w:p w14:paraId="3C3E3B61" w14:textId="77777777" w:rsidR="00A17101" w:rsidRPr="00B75474" w:rsidRDefault="00A17101" w:rsidP="003E6E30">
      <w:pPr>
        <w:pStyle w:val="Ningnestilodeprrafo"/>
        <w:rPr>
          <w:rFonts w:asciiTheme="minorHAnsi" w:hAnsiTheme="minorHAnsi" w:cstheme="majorHAnsi"/>
          <w:color w:val="auto"/>
          <w:lang w:val="es-ES"/>
        </w:rPr>
      </w:pPr>
    </w:p>
    <w:p w14:paraId="3A78BAA0" w14:textId="77777777" w:rsidR="00A17101" w:rsidRPr="00B75474" w:rsidRDefault="00A17101" w:rsidP="003E6E30">
      <w:pPr>
        <w:spacing w:after="0"/>
        <w:rPr>
          <w:rFonts w:cstheme="majorHAnsi"/>
          <w:b/>
          <w:sz w:val="24"/>
          <w:szCs w:val="24"/>
        </w:rPr>
      </w:pPr>
      <w:bookmarkStart w:id="6" w:name="_Hlk21707085"/>
      <w:r w:rsidRPr="00B75474">
        <w:rPr>
          <w:rFonts w:cstheme="majorHAnsi"/>
          <w:b/>
          <w:sz w:val="24"/>
          <w:szCs w:val="24"/>
        </w:rPr>
        <w:t>PRECIO POR PERSONA en Dólares USA</w:t>
      </w:r>
    </w:p>
    <w:p w14:paraId="449C636B" w14:textId="77777777" w:rsidR="00A17101" w:rsidRPr="00B75474" w:rsidRDefault="00A17101" w:rsidP="003E6E30">
      <w:pPr>
        <w:spacing w:after="0"/>
        <w:rPr>
          <w:rFonts w:cstheme="majorHAnsi"/>
          <w:b/>
          <w:sz w:val="24"/>
          <w:szCs w:val="24"/>
        </w:rPr>
      </w:pPr>
      <w:r w:rsidRPr="00B75474">
        <w:rPr>
          <w:rFonts w:cstheme="majorHAnsi"/>
          <w:b/>
          <w:sz w:val="24"/>
          <w:szCs w:val="24"/>
        </w:rPr>
        <w:t>En Habitación Doble.</w:t>
      </w:r>
    </w:p>
    <w:p w14:paraId="3E9ECACD" w14:textId="41298656" w:rsidR="00A17101" w:rsidRPr="00B75474" w:rsidRDefault="00734CA2" w:rsidP="003E6E30">
      <w:pPr>
        <w:spacing w:after="0"/>
        <w:rPr>
          <w:rFonts w:cstheme="majorHAnsi"/>
          <w:b/>
          <w:sz w:val="24"/>
          <w:szCs w:val="24"/>
        </w:rPr>
      </w:pPr>
      <w:r w:rsidRPr="00B75474">
        <w:rPr>
          <w:rFonts w:cstheme="majorHAnsi"/>
          <w:b/>
          <w:sz w:val="24"/>
          <w:szCs w:val="24"/>
        </w:rPr>
        <w:t>SALIDAS 2020/2021</w:t>
      </w:r>
    </w:p>
    <w:p w14:paraId="6CD6E686" w14:textId="49B43259" w:rsidR="00A17101" w:rsidRPr="00B75474" w:rsidRDefault="004027C2" w:rsidP="003E6E30">
      <w:pPr>
        <w:spacing w:after="0"/>
        <w:rPr>
          <w:rFonts w:cstheme="majorHAnsi"/>
          <w:b/>
          <w:sz w:val="24"/>
          <w:szCs w:val="24"/>
        </w:rPr>
      </w:pPr>
      <w:bookmarkStart w:id="7" w:name="_Hlk529806510"/>
      <w:r w:rsidRPr="00B75474">
        <w:rPr>
          <w:rFonts w:cstheme="majorHAnsi"/>
          <w:b/>
          <w:sz w:val="24"/>
          <w:szCs w:val="24"/>
        </w:rPr>
        <w:t>BARCELONA</w:t>
      </w:r>
      <w:r w:rsidR="00A17101" w:rsidRPr="00B75474">
        <w:rPr>
          <w:rFonts w:cstheme="majorHAnsi"/>
          <w:b/>
          <w:sz w:val="24"/>
          <w:szCs w:val="24"/>
        </w:rPr>
        <w:t xml:space="preserve"> / MADRID  </w:t>
      </w:r>
      <w:r w:rsidRPr="00B75474">
        <w:rPr>
          <w:rFonts w:cstheme="majorHAnsi"/>
          <w:b/>
          <w:sz w:val="24"/>
          <w:szCs w:val="24"/>
        </w:rPr>
        <w:t>26</w:t>
      </w:r>
      <w:r w:rsidR="00A17101" w:rsidRPr="00B75474">
        <w:rPr>
          <w:rFonts w:cstheme="majorHAnsi"/>
          <w:b/>
          <w:sz w:val="24"/>
          <w:szCs w:val="24"/>
        </w:rPr>
        <w:t xml:space="preserve"> Días</w:t>
      </w:r>
    </w:p>
    <w:tbl>
      <w:tblPr>
        <w:tblW w:w="4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591"/>
      </w:tblGrid>
      <w:tr w:rsidR="00B75474" w:rsidRPr="00B75474" w14:paraId="245A9B99" w14:textId="77777777" w:rsidTr="00E10CB1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8A89" w14:textId="16FD4137" w:rsidR="00DD3198" w:rsidRPr="00B75474" w:rsidRDefault="00DD3198" w:rsidP="00DD319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B75474">
              <w:rPr>
                <w:rFonts w:ascii="Calibri" w:hAnsi="Calibri" w:cs="Calibri"/>
              </w:rPr>
              <w:t>Salidas Marzo 14 a Junio 27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53F5" w14:textId="71388EF2" w:rsidR="00DD3198" w:rsidRPr="00B75474" w:rsidRDefault="00DD3198" w:rsidP="00DD3198">
            <w:pPr>
              <w:spacing w:after="0"/>
              <w:jc w:val="right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75474">
              <w:rPr>
                <w:rFonts w:ascii="Arial" w:hAnsi="Arial" w:cs="Arial"/>
                <w:b/>
                <w:bCs/>
                <w:sz w:val="18"/>
                <w:szCs w:val="18"/>
              </w:rPr>
              <w:t>3490</w:t>
            </w:r>
          </w:p>
        </w:tc>
      </w:tr>
      <w:tr w:rsidR="00B75474" w:rsidRPr="00B75474" w14:paraId="37397660" w14:textId="77777777" w:rsidTr="00111100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FBE6" w14:textId="15DB8792" w:rsidR="00DD3198" w:rsidRPr="00B75474" w:rsidRDefault="00DD3198" w:rsidP="00DD319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B75474">
              <w:rPr>
                <w:rFonts w:ascii="Calibri" w:hAnsi="Calibri" w:cs="Calibri"/>
              </w:rPr>
              <w:t>Salidas Julio 11 a Agosto 29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6CB0" w14:textId="5FD75610" w:rsidR="00DD3198" w:rsidRPr="00B75474" w:rsidRDefault="00DD3198" w:rsidP="00DD3198">
            <w:pPr>
              <w:spacing w:after="0"/>
              <w:jc w:val="right"/>
            </w:pPr>
            <w:r w:rsidRPr="00B75474">
              <w:rPr>
                <w:rFonts w:ascii="Arial" w:hAnsi="Arial" w:cs="Arial"/>
                <w:b/>
                <w:bCs/>
                <w:sz w:val="18"/>
                <w:szCs w:val="18"/>
              </w:rPr>
              <w:t>3390</w:t>
            </w:r>
          </w:p>
        </w:tc>
      </w:tr>
      <w:tr w:rsidR="00B75474" w:rsidRPr="00B75474" w14:paraId="4FB7821C" w14:textId="77777777" w:rsidTr="00111100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23EE" w14:textId="0F2BCB8F" w:rsidR="00DD3198" w:rsidRPr="00B75474" w:rsidRDefault="00DD3198" w:rsidP="00DD319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B75474">
              <w:rPr>
                <w:rFonts w:ascii="Calibri" w:hAnsi="Calibri" w:cs="Calibri"/>
              </w:rPr>
              <w:t>Salidas Septiembre 12 a Octubre 24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403F" w14:textId="17976179" w:rsidR="00DD3198" w:rsidRPr="00B75474" w:rsidRDefault="00DD3198" w:rsidP="00DD3198">
            <w:pPr>
              <w:spacing w:after="0"/>
              <w:jc w:val="right"/>
            </w:pPr>
            <w:r w:rsidRPr="00B75474">
              <w:rPr>
                <w:rFonts w:ascii="Arial" w:hAnsi="Arial" w:cs="Arial"/>
                <w:b/>
                <w:bCs/>
                <w:sz w:val="18"/>
                <w:szCs w:val="18"/>
              </w:rPr>
              <w:t>3490</w:t>
            </w:r>
          </w:p>
        </w:tc>
      </w:tr>
      <w:tr w:rsidR="00B75474" w:rsidRPr="00B75474" w14:paraId="15C662A6" w14:textId="77777777" w:rsidTr="00111100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A71E" w14:textId="3CC0CF8F" w:rsidR="00DD3198" w:rsidRPr="00B75474" w:rsidRDefault="00DD3198" w:rsidP="00DD319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B75474">
              <w:rPr>
                <w:rFonts w:ascii="Calibri" w:hAnsi="Calibri" w:cs="Calibri"/>
              </w:rPr>
              <w:t xml:space="preserve">Salidas Noviembre 07 a </w:t>
            </w:r>
            <w:r w:rsidR="00734CA2" w:rsidRPr="00B75474">
              <w:rPr>
                <w:rFonts w:ascii="Calibri" w:hAnsi="Calibri" w:cs="Calibri"/>
              </w:rPr>
              <w:t>Marzo 20 2021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ECF5" w14:textId="30F3D7A9" w:rsidR="00DD3198" w:rsidRPr="00B75474" w:rsidRDefault="00DD3198" w:rsidP="00DD3198">
            <w:pPr>
              <w:spacing w:after="0"/>
              <w:jc w:val="right"/>
            </w:pPr>
            <w:r w:rsidRPr="00B75474">
              <w:rPr>
                <w:rFonts w:ascii="Arial" w:hAnsi="Arial" w:cs="Arial"/>
                <w:b/>
                <w:bCs/>
                <w:sz w:val="18"/>
                <w:szCs w:val="18"/>
              </w:rPr>
              <w:t>3175</w:t>
            </w:r>
          </w:p>
        </w:tc>
      </w:tr>
      <w:tr w:rsidR="007F0AAB" w:rsidRPr="00B75474" w14:paraId="33E1D05B" w14:textId="77777777" w:rsidTr="003E7E02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5523A" w14:textId="593E485A" w:rsidR="007F0AAB" w:rsidRPr="00B75474" w:rsidRDefault="007F0AAB" w:rsidP="007F0AAB">
            <w:pPr>
              <w:spacing w:after="0"/>
              <w:rPr>
                <w:rFonts w:ascii="Calibri" w:hAnsi="Calibri" w:cs="Calibri"/>
              </w:rPr>
            </w:pPr>
            <w:r w:rsidRPr="00B75474">
              <w:rPr>
                <w:rFonts w:ascii="Calibri" w:hAnsi="Calibri" w:cs="Calibri"/>
              </w:rPr>
              <w:t>Suplemento Habitación Individual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04B9E" w14:textId="6B3DCCA7" w:rsidR="007F0AAB" w:rsidRPr="00B75474" w:rsidRDefault="00DD3198" w:rsidP="007F0AAB">
            <w:pPr>
              <w:spacing w:after="0"/>
              <w:jc w:val="right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75474">
              <w:rPr>
                <w:rFonts w:ascii="Calibri" w:hAnsi="Calibri" w:cs="Calibri"/>
                <w:b/>
                <w:bCs/>
              </w:rPr>
              <w:t>1465</w:t>
            </w:r>
          </w:p>
        </w:tc>
      </w:tr>
      <w:bookmarkEnd w:id="7"/>
    </w:tbl>
    <w:p w14:paraId="7CF0C206" w14:textId="5DAD1A93" w:rsidR="00A17101" w:rsidRPr="00B75474" w:rsidRDefault="00A17101" w:rsidP="003E6E30">
      <w:pPr>
        <w:pStyle w:val="Ningnestilodeprrafo"/>
        <w:rPr>
          <w:rFonts w:asciiTheme="minorHAnsi" w:hAnsiTheme="minorHAnsi" w:cstheme="majorHAnsi"/>
          <w:color w:val="auto"/>
          <w:lang w:val="es-ES"/>
        </w:rPr>
      </w:pPr>
    </w:p>
    <w:p w14:paraId="6795F167" w14:textId="4EEBF31D" w:rsidR="004027C2" w:rsidRPr="00B75474" w:rsidRDefault="004027C2" w:rsidP="004027C2">
      <w:pPr>
        <w:spacing w:after="0"/>
        <w:rPr>
          <w:rFonts w:cstheme="majorHAnsi"/>
          <w:b/>
          <w:sz w:val="24"/>
          <w:szCs w:val="24"/>
        </w:rPr>
      </w:pPr>
      <w:r w:rsidRPr="00B75474">
        <w:rPr>
          <w:rFonts w:cstheme="majorHAnsi"/>
          <w:b/>
          <w:sz w:val="24"/>
          <w:szCs w:val="24"/>
        </w:rPr>
        <w:t>MADRID / MADRID  25 Días</w:t>
      </w:r>
    </w:p>
    <w:tbl>
      <w:tblPr>
        <w:tblW w:w="4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591"/>
      </w:tblGrid>
      <w:tr w:rsidR="00B75474" w:rsidRPr="00B75474" w14:paraId="636B1B74" w14:textId="77777777" w:rsidTr="006E309C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EE75" w14:textId="2002E601" w:rsidR="007F0AAB" w:rsidRPr="00B75474" w:rsidRDefault="007F0AAB" w:rsidP="007F0AAB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B75474">
              <w:rPr>
                <w:rFonts w:ascii="Calibri" w:hAnsi="Calibri" w:cs="Calibri"/>
              </w:rPr>
              <w:t>Salidas Marzo 15 a Junio 28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066A0" w14:textId="77777777" w:rsidR="007E7B9A" w:rsidRPr="00B75474" w:rsidRDefault="007E7B9A" w:rsidP="007E7B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474">
              <w:rPr>
                <w:rFonts w:ascii="Arial" w:hAnsi="Arial" w:cs="Arial"/>
                <w:b/>
                <w:bCs/>
                <w:sz w:val="18"/>
                <w:szCs w:val="18"/>
              </w:rPr>
              <w:t>3.295</w:t>
            </w:r>
          </w:p>
          <w:p w14:paraId="017AE9E1" w14:textId="678AAB52" w:rsidR="007F0AAB" w:rsidRPr="00B75474" w:rsidRDefault="007F0AAB" w:rsidP="007E7B9A">
            <w:pPr>
              <w:spacing w:after="0"/>
              <w:jc w:val="right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</w:tr>
      <w:tr w:rsidR="00B75474" w:rsidRPr="00B75474" w14:paraId="4DB34F4D" w14:textId="77777777" w:rsidTr="006E309C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0C42" w14:textId="53D92DE5" w:rsidR="007F0AAB" w:rsidRPr="00B75474" w:rsidRDefault="007F0AAB" w:rsidP="007F0AAB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B75474">
              <w:rPr>
                <w:rFonts w:ascii="Calibri" w:hAnsi="Calibri" w:cs="Calibri"/>
              </w:rPr>
              <w:t>Salidas Julio 12 a Agosto 30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7FA1F" w14:textId="1CF66AA5" w:rsidR="007F0AAB" w:rsidRPr="00B75474" w:rsidRDefault="007E7B9A" w:rsidP="007E7B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474">
              <w:rPr>
                <w:rFonts w:ascii="Arial" w:hAnsi="Arial" w:cs="Arial"/>
                <w:b/>
                <w:bCs/>
                <w:sz w:val="18"/>
                <w:szCs w:val="18"/>
              </w:rPr>
              <w:t>3.125</w:t>
            </w:r>
          </w:p>
        </w:tc>
      </w:tr>
      <w:tr w:rsidR="00B75474" w:rsidRPr="00B75474" w14:paraId="33509C51" w14:textId="77777777" w:rsidTr="006E309C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2738" w14:textId="510843AA" w:rsidR="007F0AAB" w:rsidRPr="00B75474" w:rsidRDefault="007F0AAB" w:rsidP="007F0AAB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B75474">
              <w:rPr>
                <w:rFonts w:ascii="Calibri" w:hAnsi="Calibri" w:cs="Calibri"/>
              </w:rPr>
              <w:t>Salidas Septiembre 13 a Octubre 25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1C476" w14:textId="77777777" w:rsidR="007E7B9A" w:rsidRPr="00B75474" w:rsidRDefault="007E7B9A" w:rsidP="007E7B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474">
              <w:rPr>
                <w:rFonts w:ascii="Arial" w:hAnsi="Arial" w:cs="Arial"/>
                <w:b/>
                <w:bCs/>
                <w:sz w:val="18"/>
                <w:szCs w:val="18"/>
              </w:rPr>
              <w:t>3.295</w:t>
            </w:r>
          </w:p>
          <w:p w14:paraId="684B7EE9" w14:textId="1CFFA75D" w:rsidR="007F0AAB" w:rsidRPr="00B75474" w:rsidRDefault="007F0AAB" w:rsidP="007E7B9A">
            <w:pPr>
              <w:spacing w:after="0"/>
              <w:jc w:val="right"/>
            </w:pPr>
          </w:p>
        </w:tc>
      </w:tr>
      <w:tr w:rsidR="00B75474" w:rsidRPr="00B75474" w14:paraId="48176048" w14:textId="77777777" w:rsidTr="006E309C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A9F1" w14:textId="3BEF8A48" w:rsidR="007F0AAB" w:rsidRPr="00B75474" w:rsidRDefault="007F0AAB" w:rsidP="007F0AAB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B75474">
              <w:rPr>
                <w:rFonts w:ascii="Calibri" w:hAnsi="Calibri" w:cs="Calibri"/>
              </w:rPr>
              <w:t xml:space="preserve">Salidas Noviembre 08 a </w:t>
            </w:r>
            <w:r w:rsidR="00734CA2" w:rsidRPr="00B75474">
              <w:rPr>
                <w:rFonts w:ascii="Calibri" w:hAnsi="Calibri" w:cs="Calibri"/>
              </w:rPr>
              <w:t>Marzo 2</w:t>
            </w:r>
            <w:r w:rsidR="008F654F">
              <w:rPr>
                <w:rFonts w:ascii="Calibri" w:hAnsi="Calibri" w:cs="Calibri"/>
              </w:rPr>
              <w:t>1</w:t>
            </w:r>
            <w:bookmarkStart w:id="8" w:name="_GoBack"/>
            <w:bookmarkEnd w:id="8"/>
            <w:r w:rsidR="00734CA2" w:rsidRPr="00B75474">
              <w:rPr>
                <w:rFonts w:ascii="Calibri" w:hAnsi="Calibri" w:cs="Calibri"/>
              </w:rPr>
              <w:t xml:space="preserve"> 2021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94636" w14:textId="73DA3F5B" w:rsidR="007F0AAB" w:rsidRPr="00B75474" w:rsidRDefault="007E7B9A" w:rsidP="007E7B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474">
              <w:rPr>
                <w:rFonts w:ascii="Arial" w:hAnsi="Arial" w:cs="Arial"/>
                <w:b/>
                <w:bCs/>
                <w:sz w:val="18"/>
                <w:szCs w:val="18"/>
              </w:rPr>
              <w:t>2.975</w:t>
            </w:r>
          </w:p>
        </w:tc>
      </w:tr>
      <w:tr w:rsidR="007F0AAB" w:rsidRPr="00B75474" w14:paraId="1164D7C9" w14:textId="77777777" w:rsidTr="006E309C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9C615" w14:textId="34D80BB1" w:rsidR="007F0AAB" w:rsidRPr="00B75474" w:rsidRDefault="007F0AAB" w:rsidP="007F0AAB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B75474">
              <w:rPr>
                <w:rFonts w:ascii="Calibri" w:hAnsi="Calibri" w:cs="Calibri"/>
              </w:rPr>
              <w:t>Suplemento Habitación Individual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0F5DB" w14:textId="7DB25F7C" w:rsidR="007F0AAB" w:rsidRPr="00B75474" w:rsidRDefault="007E7B9A" w:rsidP="007E7B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474">
              <w:rPr>
                <w:rFonts w:ascii="Arial" w:hAnsi="Arial" w:cs="Arial"/>
                <w:b/>
                <w:bCs/>
                <w:sz w:val="18"/>
                <w:szCs w:val="18"/>
              </w:rPr>
              <w:t>1.370</w:t>
            </w:r>
          </w:p>
        </w:tc>
      </w:tr>
    </w:tbl>
    <w:p w14:paraId="54E17016" w14:textId="77777777" w:rsidR="004027C2" w:rsidRPr="00B75474" w:rsidRDefault="004027C2" w:rsidP="003E6E30">
      <w:pPr>
        <w:pStyle w:val="Ningnestilodeprrafo"/>
        <w:rPr>
          <w:rFonts w:asciiTheme="minorHAnsi" w:hAnsiTheme="minorHAnsi" w:cstheme="majorHAnsi"/>
          <w:color w:val="auto"/>
          <w:lang w:val="es-ES"/>
        </w:rPr>
      </w:pPr>
    </w:p>
    <w:p w14:paraId="3B505D89" w14:textId="77777777" w:rsidR="00A17101" w:rsidRPr="00B75474" w:rsidRDefault="00A17101" w:rsidP="003E6E30">
      <w:pPr>
        <w:pStyle w:val="Ningnestilodeprrafo"/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u w:val="single"/>
          <w:lang w:val="es-ES"/>
        </w:rPr>
      </w:pPr>
      <w:r w:rsidRPr="00B75474"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u w:val="single"/>
          <w:lang w:val="es-ES"/>
        </w:rPr>
        <w:t xml:space="preserve">EUROPACK precio por persona </w:t>
      </w:r>
    </w:p>
    <w:p w14:paraId="5866C4E3" w14:textId="11C273DA" w:rsidR="00A17101" w:rsidRPr="00B75474" w:rsidRDefault="004027C2" w:rsidP="003E6E30">
      <w:pPr>
        <w:pStyle w:val="Ningnestilodeprrafo"/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</w:pPr>
      <w:r w:rsidRPr="00B75474"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lang w:val="es-ES"/>
        </w:rPr>
        <w:t>BARCELONA</w:t>
      </w:r>
      <w:r w:rsidR="00A17101" w:rsidRPr="00B75474"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lang w:val="es-ES"/>
        </w:rPr>
        <w:t xml:space="preserve"> / MADRID </w:t>
      </w:r>
      <w:r w:rsidRPr="00B75474"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lang w:val="es-ES"/>
        </w:rPr>
        <w:t>26</w:t>
      </w:r>
      <w:r w:rsidR="00A17101" w:rsidRPr="00B75474"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lang w:val="es-ES"/>
        </w:rPr>
        <w:t xml:space="preserve"> Días </w:t>
      </w:r>
    </w:p>
    <w:p w14:paraId="799C10A7" w14:textId="5F00FBF3" w:rsidR="00A17101" w:rsidRPr="00B75474" w:rsidRDefault="00752027" w:rsidP="003E6E30">
      <w:pPr>
        <w:pStyle w:val="Ningnestilodeprrafo"/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</w:pPr>
      <w:r w:rsidRPr="00B75474"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  <w:t>12</w:t>
      </w:r>
      <w:r w:rsidR="00A17101" w:rsidRPr="00B75474"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  <w:t xml:space="preserve"> Comidas y 3 Visitas: </w:t>
      </w:r>
      <w:r w:rsidR="00DD3198" w:rsidRPr="00B75474"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  <w:t>455</w:t>
      </w:r>
      <w:r w:rsidR="00A17101" w:rsidRPr="00B75474"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  <w:t xml:space="preserve"> $</w:t>
      </w:r>
    </w:p>
    <w:p w14:paraId="1F49173D" w14:textId="77777777" w:rsidR="004027C2" w:rsidRPr="00B75474" w:rsidRDefault="004027C2" w:rsidP="004027C2">
      <w:pPr>
        <w:pStyle w:val="Ningnestilodeprrafo"/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u w:val="single"/>
          <w:lang w:val="es-ES"/>
        </w:rPr>
      </w:pPr>
    </w:p>
    <w:p w14:paraId="520D2FF0" w14:textId="34D4A8A5" w:rsidR="004027C2" w:rsidRPr="00B75474" w:rsidRDefault="004027C2" w:rsidP="004027C2">
      <w:pPr>
        <w:pStyle w:val="Ningnestilodeprrafo"/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</w:pPr>
      <w:r w:rsidRPr="00B75474"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lang w:val="es-ES"/>
        </w:rPr>
        <w:t xml:space="preserve">MADRID / MADRID 25 Días </w:t>
      </w:r>
    </w:p>
    <w:p w14:paraId="5EF4ED8A" w14:textId="1A87AD45" w:rsidR="004027C2" w:rsidRPr="00B75474" w:rsidRDefault="00752027" w:rsidP="004027C2">
      <w:pPr>
        <w:pStyle w:val="Ningnestilodeprrafo"/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</w:pPr>
      <w:r w:rsidRPr="00B75474"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  <w:t>11</w:t>
      </w:r>
      <w:r w:rsidR="004027C2" w:rsidRPr="00B75474"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  <w:t xml:space="preserve"> Comidas y 3 Visitas: </w:t>
      </w:r>
      <w:r w:rsidR="007E7B9A" w:rsidRPr="00B75474"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  <w:t>420</w:t>
      </w:r>
      <w:r w:rsidR="004027C2" w:rsidRPr="00B75474"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  <w:t xml:space="preserve"> $</w:t>
      </w:r>
    </w:p>
    <w:p w14:paraId="7337CEDA" w14:textId="77777777" w:rsidR="00A17101" w:rsidRPr="00B75474" w:rsidRDefault="00A17101" w:rsidP="003E6E30">
      <w:pPr>
        <w:pStyle w:val="Ningnestilodeprrafo"/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lang w:val="es-ES"/>
        </w:rPr>
      </w:pPr>
    </w:p>
    <w:bookmarkEnd w:id="6"/>
    <w:p w14:paraId="4A28CFD0" w14:textId="77777777" w:rsidR="00752027" w:rsidRPr="00B75474" w:rsidRDefault="00A17101" w:rsidP="00752027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b/>
          <w:bCs/>
          <w:sz w:val="24"/>
          <w:szCs w:val="24"/>
        </w:rPr>
      </w:pPr>
      <w:r w:rsidRPr="00B75474">
        <w:rPr>
          <w:rFonts w:eastAsiaTheme="minorEastAsia" w:cstheme="majorHAnsi"/>
          <w:b/>
          <w:bCs/>
          <w:sz w:val="24"/>
          <w:szCs w:val="24"/>
        </w:rPr>
        <w:lastRenderedPageBreak/>
        <w:t>COMIDAS</w:t>
      </w:r>
    </w:p>
    <w:p w14:paraId="0716FAAD" w14:textId="28602338" w:rsidR="00761DE0" w:rsidRPr="00B75474" w:rsidRDefault="00752027" w:rsidP="003E6E30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>. Almuerzo en Barcelona</w:t>
      </w:r>
    </w:p>
    <w:p w14:paraId="400D2EF5" w14:textId="77777777" w:rsidR="00184FC7" w:rsidRPr="00B75474" w:rsidRDefault="009E24F8" w:rsidP="003E6E30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>. Almuerzo en Bilbao</w:t>
      </w:r>
    </w:p>
    <w:p w14:paraId="54CF5168" w14:textId="77777777" w:rsidR="00184FC7" w:rsidRPr="00B75474" w:rsidRDefault="00184FC7" w:rsidP="003E6E30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 xml:space="preserve">. Almuerzo en Santillana </w:t>
      </w:r>
    </w:p>
    <w:p w14:paraId="3B7E0CF3" w14:textId="77777777" w:rsidR="00752027" w:rsidRPr="00B75474" w:rsidRDefault="00A17101" w:rsidP="00752027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 xml:space="preserve">. Cena en Santiago de Compostela </w:t>
      </w:r>
    </w:p>
    <w:p w14:paraId="6DC39F11" w14:textId="77777777" w:rsidR="00752027" w:rsidRPr="00B75474" w:rsidRDefault="00752027" w:rsidP="00752027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>. Cena en Oporto</w:t>
      </w:r>
    </w:p>
    <w:p w14:paraId="04BA3263" w14:textId="77777777" w:rsidR="00752027" w:rsidRPr="00B75474" w:rsidRDefault="00752027" w:rsidP="00752027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>. Cena y Espectáculo de Fados en Lisboa</w:t>
      </w:r>
    </w:p>
    <w:p w14:paraId="762B9FF5" w14:textId="77777777" w:rsidR="00752027" w:rsidRPr="00B75474" w:rsidRDefault="00752027" w:rsidP="00752027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>. Cena en Fátima</w:t>
      </w:r>
    </w:p>
    <w:p w14:paraId="02A4695A" w14:textId="77777777" w:rsidR="00752027" w:rsidRPr="00B75474" w:rsidRDefault="00752027" w:rsidP="00752027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>.  Cena en Sevilla</w:t>
      </w:r>
    </w:p>
    <w:p w14:paraId="786A522C" w14:textId="77777777" w:rsidR="00752027" w:rsidRPr="00B75474" w:rsidRDefault="00752027" w:rsidP="00752027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>. Almuerzo en Sevilla</w:t>
      </w:r>
    </w:p>
    <w:p w14:paraId="21DF4FD5" w14:textId="77777777" w:rsidR="00752027" w:rsidRPr="00B75474" w:rsidRDefault="00752027" w:rsidP="00752027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>. Cena en Costa del Sol</w:t>
      </w:r>
    </w:p>
    <w:p w14:paraId="0F0673E0" w14:textId="77777777" w:rsidR="00752027" w:rsidRPr="00B75474" w:rsidRDefault="00752027" w:rsidP="00752027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>. Cena en Granada</w:t>
      </w:r>
    </w:p>
    <w:p w14:paraId="05981585" w14:textId="77777777" w:rsidR="00752027" w:rsidRPr="00B75474" w:rsidRDefault="00752027" w:rsidP="00752027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>. Almuerzo en Toledo</w:t>
      </w:r>
    </w:p>
    <w:p w14:paraId="69007C7B" w14:textId="51A17E7B" w:rsidR="00A17101" w:rsidRPr="00B75474" w:rsidRDefault="00A17101" w:rsidP="00752027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</w:p>
    <w:p w14:paraId="086913C0" w14:textId="77777777" w:rsidR="00752027" w:rsidRPr="00B75474" w:rsidRDefault="00A17101" w:rsidP="00752027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  <w:lang w:val="pt-BR"/>
        </w:rPr>
      </w:pPr>
      <w:r w:rsidRPr="00B75474">
        <w:rPr>
          <w:rFonts w:eastAsiaTheme="minorEastAsia" w:cstheme="majorHAnsi"/>
          <w:b/>
          <w:bCs/>
          <w:sz w:val="24"/>
          <w:szCs w:val="24"/>
          <w:lang w:val="pt-BR"/>
        </w:rPr>
        <w:t>VISITAS</w:t>
      </w:r>
    </w:p>
    <w:p w14:paraId="422767B8" w14:textId="77777777" w:rsidR="00752027" w:rsidRPr="00B75474" w:rsidRDefault="00752027" w:rsidP="00752027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  <w:lang w:val="pt-BR"/>
        </w:rPr>
      </w:pPr>
      <w:r w:rsidRPr="00B75474">
        <w:rPr>
          <w:rFonts w:eastAsiaTheme="minorEastAsia" w:cstheme="majorHAnsi"/>
          <w:sz w:val="24"/>
          <w:szCs w:val="24"/>
          <w:lang w:val="pt-BR"/>
        </w:rPr>
        <w:t>. Visita Estadio Santiago Bernabéu</w:t>
      </w:r>
    </w:p>
    <w:p w14:paraId="64F78F5E" w14:textId="77777777" w:rsidR="00752027" w:rsidRPr="00B75474" w:rsidRDefault="00752027" w:rsidP="00752027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  <w:lang w:val="pt-BR"/>
        </w:rPr>
        <w:t xml:space="preserve">. </w:t>
      </w:r>
      <w:r w:rsidRPr="00B75474">
        <w:rPr>
          <w:rFonts w:eastAsiaTheme="minorEastAsia" w:cstheme="majorHAnsi"/>
          <w:sz w:val="24"/>
          <w:szCs w:val="24"/>
        </w:rPr>
        <w:t>Degustación de Vinos en Oporto</w:t>
      </w:r>
    </w:p>
    <w:p w14:paraId="32059773" w14:textId="19666623" w:rsidR="00752027" w:rsidRPr="00B75474" w:rsidRDefault="00752027" w:rsidP="00752027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>. Visita de Sintra Cascáis y Estoril</w:t>
      </w:r>
    </w:p>
    <w:p w14:paraId="0542603C" w14:textId="1786BCC2" w:rsidR="00A17101" w:rsidRPr="00B75474" w:rsidRDefault="00A17101" w:rsidP="00752027">
      <w:pPr>
        <w:tabs>
          <w:tab w:val="left" w:pos="60"/>
        </w:tabs>
        <w:adjustRightInd w:val="0"/>
        <w:spacing w:after="0" w:line="288" w:lineRule="auto"/>
        <w:textAlignment w:val="center"/>
        <w:rPr>
          <w:rFonts w:cstheme="majorHAnsi"/>
          <w:spacing w:val="-4"/>
        </w:rPr>
      </w:pPr>
    </w:p>
    <w:p w14:paraId="5E728A4E" w14:textId="77777777" w:rsidR="00A17101" w:rsidRPr="00B75474" w:rsidRDefault="00A17101" w:rsidP="003E6E30">
      <w:pPr>
        <w:pStyle w:val="Ningnestilodeprrafo"/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lang w:val="es-ES"/>
        </w:rPr>
      </w:pPr>
      <w:r w:rsidRPr="00B75474"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lang w:val="es-ES"/>
        </w:rPr>
        <w:t>EL PRECIO INCLUYE</w:t>
      </w:r>
    </w:p>
    <w:p w14:paraId="6B30A820" w14:textId="446BAF4A" w:rsidR="00A17101" w:rsidRPr="00B75474" w:rsidRDefault="00A17101" w:rsidP="003E6E30">
      <w:pPr>
        <w:tabs>
          <w:tab w:val="left" w:pos="97"/>
        </w:tabs>
        <w:suppressAutoHyphens/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 xml:space="preserve">. </w:t>
      </w:r>
      <w:r w:rsidRPr="00B75474">
        <w:rPr>
          <w:rFonts w:eastAsiaTheme="minorEastAsia" w:cstheme="majorHAnsi"/>
          <w:sz w:val="24"/>
          <w:szCs w:val="24"/>
        </w:rPr>
        <w:tab/>
        <w:t xml:space="preserve">Transporte durante todo el recorrido en </w:t>
      </w:r>
      <w:r w:rsidR="00184FC7" w:rsidRPr="00B75474">
        <w:rPr>
          <w:rFonts w:eastAsiaTheme="minorEastAsia" w:cstheme="majorHAnsi"/>
          <w:sz w:val="24"/>
          <w:szCs w:val="24"/>
        </w:rPr>
        <w:t>unidades</w:t>
      </w:r>
      <w:r w:rsidRPr="00B75474">
        <w:rPr>
          <w:rFonts w:eastAsiaTheme="minorEastAsia" w:cstheme="majorHAnsi"/>
          <w:sz w:val="24"/>
          <w:szCs w:val="24"/>
        </w:rPr>
        <w:t xml:space="preserve"> de gran Confort con WI-FI incluido y choferes experimentados.</w:t>
      </w:r>
    </w:p>
    <w:p w14:paraId="44AED301" w14:textId="4BC27578" w:rsidR="00A17101" w:rsidRPr="00B75474" w:rsidRDefault="00A17101" w:rsidP="003E6E30">
      <w:pPr>
        <w:tabs>
          <w:tab w:val="left" w:pos="97"/>
        </w:tabs>
        <w:suppressAutoHyphens/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 xml:space="preserve">. </w:t>
      </w:r>
      <w:r w:rsidRPr="00B75474">
        <w:rPr>
          <w:rFonts w:eastAsiaTheme="minorEastAsia" w:cstheme="majorHAnsi"/>
          <w:sz w:val="24"/>
          <w:szCs w:val="24"/>
        </w:rPr>
        <w:tab/>
        <w:t xml:space="preserve">Acompañamiento de un Guía correo desde la salida de </w:t>
      </w:r>
      <w:r w:rsidR="00E10CB1" w:rsidRPr="00B75474">
        <w:rPr>
          <w:rFonts w:eastAsiaTheme="minorEastAsia" w:cstheme="majorHAnsi"/>
          <w:sz w:val="24"/>
          <w:szCs w:val="24"/>
        </w:rPr>
        <w:t>Madrid</w:t>
      </w:r>
      <w:r w:rsidR="00184FC7" w:rsidRPr="00B75474">
        <w:rPr>
          <w:rFonts w:eastAsiaTheme="minorEastAsia" w:cstheme="majorHAnsi"/>
          <w:sz w:val="24"/>
          <w:szCs w:val="24"/>
        </w:rPr>
        <w:t xml:space="preserve"> hasta la llegada a Madrid</w:t>
      </w:r>
      <w:r w:rsidRPr="00B75474">
        <w:rPr>
          <w:rFonts w:eastAsiaTheme="minorEastAsia" w:cstheme="majorHAnsi"/>
          <w:sz w:val="24"/>
          <w:szCs w:val="24"/>
        </w:rPr>
        <w:t>.</w:t>
      </w:r>
    </w:p>
    <w:p w14:paraId="01E19F1D" w14:textId="77777777" w:rsidR="00A17101" w:rsidRPr="00B75474" w:rsidRDefault="00A17101" w:rsidP="003E6E30">
      <w:pPr>
        <w:tabs>
          <w:tab w:val="left" w:pos="97"/>
        </w:tabs>
        <w:suppressAutoHyphens/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 xml:space="preserve">. </w:t>
      </w:r>
      <w:r w:rsidRPr="00B75474">
        <w:rPr>
          <w:rFonts w:eastAsiaTheme="minorEastAsia" w:cstheme="majorHAnsi"/>
          <w:sz w:val="24"/>
          <w:szCs w:val="24"/>
        </w:rPr>
        <w:tab/>
        <w:t>Traslados de llegada y salida del aeropuerto al Hotel y viceversa.</w:t>
      </w:r>
    </w:p>
    <w:p w14:paraId="47A1D588" w14:textId="77777777" w:rsidR="00A17101" w:rsidRPr="00B75474" w:rsidRDefault="00A17101" w:rsidP="003E6E30">
      <w:pPr>
        <w:tabs>
          <w:tab w:val="left" w:pos="97"/>
        </w:tabs>
        <w:suppressAutoHyphens/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 xml:space="preserve">. </w:t>
      </w:r>
      <w:r w:rsidRPr="00B75474">
        <w:rPr>
          <w:rFonts w:eastAsiaTheme="minorEastAsia" w:cstheme="majorHAnsi"/>
          <w:sz w:val="24"/>
          <w:szCs w:val="24"/>
        </w:rPr>
        <w:tab/>
        <w:t xml:space="preserve">Alojamiento y desayuno Buffet en los Hoteles indicados o de similar categoría </w:t>
      </w:r>
      <w:r w:rsidR="00716220" w:rsidRPr="00B75474">
        <w:rPr>
          <w:rFonts w:eastAsiaTheme="minorEastAsia" w:cstheme="majorHAnsi"/>
          <w:sz w:val="24"/>
          <w:szCs w:val="24"/>
        </w:rPr>
        <w:t>Superior</w:t>
      </w:r>
      <w:r w:rsidRPr="00B75474">
        <w:rPr>
          <w:rFonts w:eastAsiaTheme="minorEastAsia" w:cstheme="majorHAnsi"/>
          <w:sz w:val="24"/>
          <w:szCs w:val="24"/>
        </w:rPr>
        <w:t xml:space="preserve">. </w:t>
      </w:r>
    </w:p>
    <w:p w14:paraId="26898C84" w14:textId="77777777" w:rsidR="00A17101" w:rsidRPr="00B75474" w:rsidRDefault="00A17101" w:rsidP="003E6E30">
      <w:pPr>
        <w:tabs>
          <w:tab w:val="left" w:pos="97"/>
        </w:tabs>
        <w:suppressAutoHyphens/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 xml:space="preserve">. </w:t>
      </w:r>
      <w:r w:rsidRPr="00B75474">
        <w:rPr>
          <w:rFonts w:eastAsiaTheme="minorEastAsia" w:cstheme="majorHAnsi"/>
          <w:sz w:val="24"/>
          <w:szCs w:val="24"/>
        </w:rPr>
        <w:tab/>
        <w:t>Todas las tasas turísticas en las ciudades de pernocte.</w:t>
      </w:r>
    </w:p>
    <w:p w14:paraId="05E060B9" w14:textId="77777777" w:rsidR="00A17101" w:rsidRPr="00B75474" w:rsidRDefault="00A17101" w:rsidP="003E6E30">
      <w:pPr>
        <w:tabs>
          <w:tab w:val="left" w:pos="97"/>
        </w:tabs>
        <w:suppressAutoHyphens/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 xml:space="preserve">. </w:t>
      </w:r>
      <w:r w:rsidRPr="00B75474">
        <w:rPr>
          <w:rFonts w:eastAsiaTheme="minorEastAsia" w:cstheme="majorHAnsi"/>
          <w:sz w:val="24"/>
          <w:szCs w:val="24"/>
        </w:rPr>
        <w:tab/>
        <w:t>Guías locales para las visitas de las ciudades tal como se indica en el itinerario.</w:t>
      </w:r>
    </w:p>
    <w:p w14:paraId="18779489" w14:textId="77777777" w:rsidR="00E10CB1" w:rsidRPr="00B75474" w:rsidRDefault="00A17101" w:rsidP="003E6E30">
      <w:pPr>
        <w:tabs>
          <w:tab w:val="left" w:pos="97"/>
        </w:tabs>
        <w:suppressAutoHyphens/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 xml:space="preserve">. </w:t>
      </w:r>
      <w:r w:rsidRPr="00B75474">
        <w:rPr>
          <w:rFonts w:eastAsiaTheme="minorEastAsia" w:cstheme="majorHAnsi"/>
          <w:sz w:val="24"/>
          <w:szCs w:val="24"/>
        </w:rPr>
        <w:tab/>
        <w:t>Seguro de Asistencia Trabax</w:t>
      </w:r>
    </w:p>
    <w:p w14:paraId="0BEB589A" w14:textId="3D36930D" w:rsidR="00A17101" w:rsidRPr="00B75474" w:rsidRDefault="00E10CB1" w:rsidP="003E6E30">
      <w:pPr>
        <w:tabs>
          <w:tab w:val="left" w:pos="97"/>
        </w:tabs>
        <w:suppressAutoHyphens/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B75474">
        <w:rPr>
          <w:rFonts w:eastAsiaTheme="minorEastAsia" w:cstheme="majorHAnsi"/>
          <w:sz w:val="24"/>
          <w:szCs w:val="24"/>
        </w:rPr>
        <w:t>.</w:t>
      </w:r>
      <w:r w:rsidRPr="00B75474">
        <w:rPr>
          <w:rFonts w:eastAsiaTheme="minorEastAsia" w:cstheme="majorHAnsi"/>
          <w:sz w:val="24"/>
          <w:szCs w:val="24"/>
        </w:rPr>
        <w:tab/>
      </w:r>
      <w:r w:rsidRPr="00B75474">
        <w:rPr>
          <w:rFonts w:eastAsiaTheme="minorEastAsia" w:cstheme="majorHAnsi"/>
          <w:sz w:val="24"/>
          <w:szCs w:val="24"/>
        </w:rPr>
        <w:tab/>
      </w:r>
      <w:r w:rsidR="00A17101" w:rsidRPr="00B75474">
        <w:rPr>
          <w:rFonts w:eastAsiaTheme="minorEastAsia" w:cstheme="majorHAnsi"/>
          <w:sz w:val="24"/>
          <w:szCs w:val="24"/>
        </w:rPr>
        <w:t>Bolsa de Viaje.</w:t>
      </w:r>
    </w:p>
    <w:p w14:paraId="5EB2B2AF" w14:textId="77777777" w:rsidR="00A17101" w:rsidRPr="00B75474" w:rsidRDefault="00A17101" w:rsidP="003E6E30">
      <w:pPr>
        <w:tabs>
          <w:tab w:val="left" w:pos="97"/>
        </w:tabs>
        <w:suppressAutoHyphens/>
        <w:adjustRightInd w:val="0"/>
        <w:spacing w:after="0" w:line="288" w:lineRule="auto"/>
        <w:ind w:hanging="97"/>
        <w:textAlignment w:val="center"/>
        <w:rPr>
          <w:rFonts w:cstheme="majorHAnsi"/>
          <w:sz w:val="24"/>
          <w:szCs w:val="24"/>
        </w:rPr>
      </w:pPr>
    </w:p>
    <w:p w14:paraId="087DB9E5" w14:textId="77777777" w:rsidR="00A17101" w:rsidRPr="00B75474" w:rsidRDefault="00A17101" w:rsidP="003E6E30">
      <w:pPr>
        <w:tabs>
          <w:tab w:val="left" w:pos="97"/>
        </w:tabs>
        <w:suppressAutoHyphens/>
        <w:adjustRightInd w:val="0"/>
        <w:spacing w:after="0" w:line="288" w:lineRule="auto"/>
        <w:ind w:hanging="97"/>
        <w:textAlignment w:val="center"/>
        <w:rPr>
          <w:rFonts w:cstheme="majorHAnsi"/>
          <w:sz w:val="24"/>
          <w:szCs w:val="24"/>
        </w:rPr>
      </w:pPr>
    </w:p>
    <w:p w14:paraId="5A514342" w14:textId="77777777" w:rsidR="00A17101" w:rsidRPr="00B75474" w:rsidRDefault="00A17101" w:rsidP="003E6E30">
      <w:pPr>
        <w:spacing w:after="0"/>
        <w:rPr>
          <w:rFonts w:eastAsia="Times New Roman" w:cstheme="majorHAnsi"/>
          <w:sz w:val="24"/>
          <w:szCs w:val="24"/>
        </w:rPr>
      </w:pPr>
    </w:p>
    <w:p w14:paraId="7A8E163C" w14:textId="77777777" w:rsidR="00A17101" w:rsidRPr="00B75474" w:rsidRDefault="00A17101" w:rsidP="003E6E30">
      <w:pPr>
        <w:spacing w:after="0"/>
      </w:pPr>
    </w:p>
    <w:sectPr w:rsidR="00A17101" w:rsidRPr="00B75474" w:rsidSect="00AC2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AvenirNextCondense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38"/>
    <w:rsid w:val="00040598"/>
    <w:rsid w:val="00067E58"/>
    <w:rsid w:val="0007080C"/>
    <w:rsid w:val="000F602C"/>
    <w:rsid w:val="00106105"/>
    <w:rsid w:val="001840B9"/>
    <w:rsid w:val="00184FC7"/>
    <w:rsid w:val="002227AF"/>
    <w:rsid w:val="0027428A"/>
    <w:rsid w:val="0030224B"/>
    <w:rsid w:val="00302756"/>
    <w:rsid w:val="003616ED"/>
    <w:rsid w:val="003E6E30"/>
    <w:rsid w:val="004027C2"/>
    <w:rsid w:val="00525038"/>
    <w:rsid w:val="00666BB4"/>
    <w:rsid w:val="00673E77"/>
    <w:rsid w:val="006B3B4C"/>
    <w:rsid w:val="006F58FF"/>
    <w:rsid w:val="00716220"/>
    <w:rsid w:val="00734CA2"/>
    <w:rsid w:val="007408DF"/>
    <w:rsid w:val="00752027"/>
    <w:rsid w:val="00761DE0"/>
    <w:rsid w:val="00764E83"/>
    <w:rsid w:val="007E057A"/>
    <w:rsid w:val="007E7B9A"/>
    <w:rsid w:val="007F0AAB"/>
    <w:rsid w:val="00802478"/>
    <w:rsid w:val="00802ACC"/>
    <w:rsid w:val="00802FFC"/>
    <w:rsid w:val="008F5F51"/>
    <w:rsid w:val="008F654F"/>
    <w:rsid w:val="009761D1"/>
    <w:rsid w:val="009E24F8"/>
    <w:rsid w:val="00A10D9D"/>
    <w:rsid w:val="00A17101"/>
    <w:rsid w:val="00A179A1"/>
    <w:rsid w:val="00AB744D"/>
    <w:rsid w:val="00AC2F22"/>
    <w:rsid w:val="00B75474"/>
    <w:rsid w:val="00CC4288"/>
    <w:rsid w:val="00DD3198"/>
    <w:rsid w:val="00E10CB1"/>
    <w:rsid w:val="00E46A17"/>
    <w:rsid w:val="00F063D9"/>
    <w:rsid w:val="00F1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0DF8"/>
  <w15:chartTrackingRefBased/>
  <w15:docId w15:val="{88FF21DE-73B7-45B8-BD66-7CC4AB51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rsid w:val="00067E5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/>
    </w:rPr>
  </w:style>
  <w:style w:type="character" w:customStyle="1" w:styleId="Titulocircuito">
    <w:name w:val="Titulo circuito"/>
    <w:uiPriority w:val="99"/>
    <w:rsid w:val="00067E58"/>
    <w:rPr>
      <w:rFonts w:ascii="AvenirNextCondensed-Medium" w:hAnsi="AvenirNextCondensed-Medium" w:cs="AvenirNextCondensed-Medium"/>
      <w:color w:val="007DAF"/>
      <w:spacing w:val="0"/>
      <w:w w:val="100"/>
      <w:position w:val="0"/>
      <w:sz w:val="21"/>
      <w:szCs w:val="21"/>
      <w:u w:val="none"/>
      <w:vertAlign w:val="baseline"/>
      <w:em w:val="none"/>
      <w:lang w:val="es-ES_tradnl"/>
    </w:rPr>
  </w:style>
  <w:style w:type="character" w:customStyle="1" w:styleId="Textocircuito">
    <w:name w:val="Texto circuito"/>
    <w:uiPriority w:val="99"/>
    <w:rsid w:val="00A17101"/>
    <w:rPr>
      <w:rFonts w:ascii="AvenirNextCondensed-Regular" w:hAnsi="AvenirNextCondensed-Regular" w:cs="AvenirNextCondensed-Regular"/>
      <w:color w:val="000000"/>
      <w:spacing w:val="0"/>
      <w:w w:val="100"/>
      <w:position w:val="0"/>
      <w:sz w:val="18"/>
      <w:szCs w:val="18"/>
      <w:u w:val="none"/>
      <w:vertAlign w:val="baseline"/>
      <w:em w:val="none"/>
      <w:lang w:val="es-ES_tradnl"/>
    </w:rPr>
  </w:style>
  <w:style w:type="character" w:customStyle="1" w:styleId="fontstyle01">
    <w:name w:val="fontstyle01"/>
    <w:basedOn w:val="Fuentedeprrafopredeter"/>
    <w:rsid w:val="00A10D9D"/>
    <w:rPr>
      <w:rFonts w:ascii="Helvetica-Light" w:hAnsi="Helvetica-Light" w:hint="default"/>
      <w:b w:val="0"/>
      <w:bCs w:val="0"/>
      <w:i w:val="0"/>
      <w:iCs w:val="0"/>
      <w:color w:val="585857"/>
      <w:sz w:val="20"/>
      <w:szCs w:val="20"/>
    </w:rPr>
  </w:style>
  <w:style w:type="character" w:customStyle="1" w:styleId="fontstyle21">
    <w:name w:val="fontstyle21"/>
    <w:basedOn w:val="Fuentedeprrafopredeter"/>
    <w:rsid w:val="00E46A17"/>
    <w:rPr>
      <w:rFonts w:ascii="Helvetica-Bold" w:hAnsi="Helvetica-Bold" w:hint="default"/>
      <w:b/>
      <w:bCs/>
      <w:i w:val="0"/>
      <w:iCs w:val="0"/>
      <w:color w:val="58585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Pen%C3%ADnsula_ib%C3%A9r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FFFC2-692C-44CD-902C-330E8144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2223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ZERDAN - TRABAX</dc:creator>
  <cp:keywords/>
  <dc:description/>
  <cp:lastModifiedBy>Emergencias</cp:lastModifiedBy>
  <cp:revision>25</cp:revision>
  <dcterms:created xsi:type="dcterms:W3CDTF">2019-09-13T16:50:00Z</dcterms:created>
  <dcterms:modified xsi:type="dcterms:W3CDTF">2019-11-29T15:33:00Z</dcterms:modified>
</cp:coreProperties>
</file>